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EE8" w:rsidRPr="00575EE8" w:rsidRDefault="00575EE8" w:rsidP="00575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75EE8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2B9C1E99" wp14:editId="1F4EA688">
            <wp:extent cx="685800" cy="609600"/>
            <wp:effectExtent l="0" t="0" r="0" b="0"/>
            <wp:docPr id="12" name="Рисунок 1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4000" contras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EE8" w:rsidRPr="00575EE8" w:rsidRDefault="00575EE8" w:rsidP="00575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5E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КАБАРДИНО-БАЛКАРСКАЯ РЕСПУБЛИКА</w:t>
      </w:r>
    </w:p>
    <w:p w:rsidR="00575EE8" w:rsidRPr="00575EE8" w:rsidRDefault="00575EE8" w:rsidP="00575EE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5E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МЕСТНОГО САМОУПРАВЛЕНИЯ</w:t>
      </w:r>
    </w:p>
    <w:p w:rsidR="00575EE8" w:rsidRPr="00575EE8" w:rsidRDefault="00575EE8" w:rsidP="00575EE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5E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 ПОСЕЛЕНИЯ БЕЗЕНГИ</w:t>
      </w:r>
    </w:p>
    <w:p w:rsidR="00575EE8" w:rsidRPr="00575EE8" w:rsidRDefault="00575EE8" w:rsidP="00575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E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ЧЕРЕКСКОГО МУНИЦИПАЛЬНОГО РАЙОНА</w:t>
      </w:r>
    </w:p>
    <w:p w:rsidR="00575EE8" w:rsidRPr="00575EE8" w:rsidRDefault="00575EE8" w:rsidP="00575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75EE8" w:rsidRPr="00575EE8" w:rsidRDefault="00575EE8" w:rsidP="00575EE8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75EE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361812Черекский район с. </w:t>
      </w:r>
      <w:proofErr w:type="spellStart"/>
      <w:r w:rsidRPr="00575EE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Безенги.ул</w:t>
      </w:r>
      <w:proofErr w:type="spellEnd"/>
      <w:r w:rsidRPr="00575EE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</w:t>
      </w:r>
      <w:proofErr w:type="spellStart"/>
      <w:r w:rsidRPr="00575EE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Османова</w:t>
      </w:r>
      <w:proofErr w:type="spellEnd"/>
      <w:r w:rsidRPr="00575EE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,75 тел. 76-0-26                      </w:t>
      </w:r>
      <w:r w:rsidRPr="00575EE8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e</w:t>
      </w:r>
      <w:r w:rsidRPr="00575EE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</w:t>
      </w:r>
      <w:r w:rsidRPr="00575EE8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mail</w:t>
      </w:r>
      <w:r w:rsidRPr="00575EE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: </w:t>
      </w:r>
      <w:proofErr w:type="spellStart"/>
      <w:r w:rsidRPr="00575EE8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bezengiadm</w:t>
      </w:r>
      <w:proofErr w:type="spellEnd"/>
      <w:r w:rsidRPr="00575EE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@</w:t>
      </w:r>
      <w:r w:rsidRPr="00575EE8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mail</w:t>
      </w:r>
      <w:r w:rsidRPr="00575EE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proofErr w:type="spellStart"/>
      <w:r w:rsidRPr="00575EE8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ru</w:t>
      </w:r>
      <w:proofErr w:type="spellEnd"/>
    </w:p>
    <w:p w:rsidR="00575EE8" w:rsidRPr="00575EE8" w:rsidRDefault="00575EE8" w:rsidP="00575EE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75EE8" w:rsidRPr="00575EE8" w:rsidRDefault="00575EE8" w:rsidP="00575EE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5E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 №1</w:t>
      </w:r>
    </w:p>
    <w:p w:rsidR="00575EE8" w:rsidRPr="00575EE8" w:rsidRDefault="00575EE8" w:rsidP="00575E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19.01.2026г                                                                        </w:t>
      </w:r>
      <w:proofErr w:type="spellStart"/>
      <w:r w:rsidRPr="00575EE8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с.п.Безенги</w:t>
      </w:r>
      <w:proofErr w:type="spellEnd"/>
    </w:p>
    <w:p w:rsidR="00575EE8" w:rsidRPr="00575EE8" w:rsidRDefault="00575EE8" w:rsidP="00575E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EE8" w:rsidRPr="00575EE8" w:rsidRDefault="00575EE8" w:rsidP="00575E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37-ой сессии Совета местного самоуправления </w:t>
      </w:r>
      <w:proofErr w:type="spellStart"/>
      <w:r w:rsidRPr="00575EE8">
        <w:rPr>
          <w:rFonts w:ascii="Times New Roman" w:eastAsia="Times New Roman" w:hAnsi="Times New Roman" w:cs="Times New Roman"/>
          <w:sz w:val="28"/>
          <w:szCs w:val="28"/>
          <w:lang w:eastAsia="ru-RU"/>
        </w:rPr>
        <w:t>с.п</w:t>
      </w:r>
      <w:proofErr w:type="spellEnd"/>
      <w:r w:rsidRPr="00575EE8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Безенги седьмого созыва</w:t>
      </w:r>
    </w:p>
    <w:p w:rsidR="00575EE8" w:rsidRPr="00575EE8" w:rsidRDefault="00575EE8" w:rsidP="00575E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EE8" w:rsidRPr="00575EE8" w:rsidRDefault="00575EE8" w:rsidP="00575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EE8" w:rsidRPr="00575EE8" w:rsidRDefault="00575EE8" w:rsidP="00575E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EE8" w:rsidRPr="00575EE8" w:rsidRDefault="00575EE8" w:rsidP="00575E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и обсудив предложение </w:t>
      </w:r>
      <w:proofErr w:type="spellStart"/>
      <w:r w:rsidRPr="00575EE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Черекской</w:t>
      </w:r>
      <w:proofErr w:type="spellEnd"/>
      <w:r w:rsidRPr="00575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комиссии, исполняющей полномочия избирательной комиссии муниципального образования «сельское поселение Безенги»,  «Об определении избирательных округов на выборах депутатов представительного органа местного самоуправления поселения Безенги </w:t>
      </w:r>
      <w:proofErr w:type="spellStart"/>
      <w:r w:rsidRPr="00575EE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Черекского</w:t>
      </w:r>
      <w:proofErr w:type="spellEnd"/>
      <w:r w:rsidRPr="00575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восьмого и последующих созывов»,  на основании части 2 статьи 18 федерального Закона «Об основных гарантиях избирательных прав и права на участие в референдуме граждан Российской Федерации» (№67-ФЗ от 12 июня 2002 года), части 1 статьи 12 Закона Кабардино-Балкарской Республики «О выборах депутатов представительных органов местного самоуправления» (№74-РЗ от 20 августа 2003 года) Совет местного самоуправления сельского поселения Безенги </w:t>
      </w:r>
      <w:r w:rsidRPr="00575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575EE8" w:rsidRPr="00575EE8" w:rsidRDefault="00575EE8" w:rsidP="00575EE8">
      <w:pPr>
        <w:numPr>
          <w:ilvl w:val="0"/>
          <w:numId w:val="1"/>
        </w:num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9716008"/>
      <w:r w:rsidRPr="00575EE8">
        <w:rPr>
          <w:rFonts w:ascii="Times New Roman" w:hAnsi="Times New Roman" w:cs="Times New Roman"/>
          <w:sz w:val="28"/>
          <w:szCs w:val="28"/>
        </w:rPr>
        <w:t>Утвердить схему многомандатного избирательного округа на выборах депутатов представительного органа местного самоуправления сельского поселения Безенги восьмого и последующего созывов в границах: вся административная территория сельского поселения Безенги - один многомандатный (11-ти мандатный) избирательный округ с числом избирателей 573 человек.</w:t>
      </w:r>
    </w:p>
    <w:bookmarkEnd w:id="0"/>
    <w:p w:rsidR="00575EE8" w:rsidRPr="00575EE8" w:rsidRDefault="00575EE8" w:rsidP="00575E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75EE8" w:rsidRPr="00575EE8" w:rsidRDefault="00575EE8" w:rsidP="00575EE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5EE8">
        <w:rPr>
          <w:rFonts w:ascii="Times New Roman" w:hAnsi="Times New Roman" w:cs="Times New Roman"/>
          <w:sz w:val="28"/>
          <w:szCs w:val="28"/>
        </w:rPr>
        <w:t>Обнародовать настоящее решение в установленном порядке.</w:t>
      </w:r>
    </w:p>
    <w:p w:rsidR="00575EE8" w:rsidRPr="00575EE8" w:rsidRDefault="00575EE8" w:rsidP="00575E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75EE8" w:rsidRPr="00575EE8" w:rsidRDefault="00575EE8" w:rsidP="00575E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75EE8" w:rsidRPr="00575EE8" w:rsidRDefault="00575EE8" w:rsidP="00575E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75EE8" w:rsidRPr="00575EE8" w:rsidRDefault="00575EE8" w:rsidP="00575E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75EE8" w:rsidRPr="00575EE8" w:rsidRDefault="00575EE8" w:rsidP="00575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EE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575EE8" w:rsidRPr="00575EE8" w:rsidRDefault="00575EE8" w:rsidP="00575E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Безенги                                                          </w:t>
      </w:r>
      <w:proofErr w:type="spellStart"/>
      <w:r w:rsidRPr="00575EE8">
        <w:rPr>
          <w:rFonts w:ascii="Times New Roman" w:eastAsia="Times New Roman" w:hAnsi="Times New Roman" w:cs="Times New Roman"/>
          <w:sz w:val="28"/>
          <w:szCs w:val="28"/>
          <w:lang w:eastAsia="ru-RU"/>
        </w:rPr>
        <w:t>З.З.Чочаев</w:t>
      </w:r>
      <w:proofErr w:type="spellEnd"/>
      <w:r w:rsidRPr="00575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</w:p>
    <w:p w:rsidR="00F40E7A" w:rsidRDefault="00F40E7A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75EE8" w:rsidRDefault="00575EE8">
      <w:pPr>
        <w:rPr>
          <w:lang w:val="en-US"/>
        </w:rPr>
      </w:pPr>
    </w:p>
    <w:p w:rsidR="00575EE8" w:rsidRDefault="00575EE8">
      <w:bookmarkStart w:id="1" w:name="_GoBack"/>
      <w:bookmarkEnd w:id="1"/>
    </w:p>
    <w:sectPr w:rsidR="00575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97214"/>
    <w:multiLevelType w:val="hybridMultilevel"/>
    <w:tmpl w:val="1CE4A2A4"/>
    <w:lvl w:ilvl="0" w:tplc="5FDC0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EE8"/>
    <w:rsid w:val="00575EE8"/>
    <w:rsid w:val="00F4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8ABB4"/>
  <w15:chartTrackingRefBased/>
  <w15:docId w15:val="{1441251D-C64E-4982-84BD-CDB86C74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2026-02-10T08:26:00Z</dcterms:created>
  <dcterms:modified xsi:type="dcterms:W3CDTF">2026-02-10T08:33:00Z</dcterms:modified>
</cp:coreProperties>
</file>