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82" w:rsidRDefault="00F94097">
      <w:pPr>
        <w:tabs>
          <w:tab w:val="left" w:pos="4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 к проекту бюджету</w:t>
      </w:r>
    </w:p>
    <w:p w:rsidR="007A6182" w:rsidRDefault="00F940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Безенги</w:t>
      </w:r>
    </w:p>
    <w:p w:rsidR="007A6182" w:rsidRDefault="00F940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2026 год и плановый период 2027 и 2028 годов</w:t>
      </w:r>
    </w:p>
    <w:p w:rsidR="007A6182" w:rsidRDefault="007A6182">
      <w:pPr>
        <w:jc w:val="center"/>
        <w:rPr>
          <w:b/>
          <w:bCs/>
          <w:sz w:val="28"/>
          <w:szCs w:val="28"/>
        </w:rPr>
      </w:pPr>
    </w:p>
    <w:p w:rsidR="007A6182" w:rsidRDefault="00F94097">
      <w:pPr>
        <w:jc w:val="both"/>
      </w:pP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 xml:space="preserve">Проект бюджета сельского поселения Безенги на 2026 год и плановый период 2027 и 2028 годов подготовлен в соответствии с требованиями, установленными Бюджетным кодексом Российской Федерации. </w:t>
      </w:r>
    </w:p>
    <w:p w:rsidR="007A6182" w:rsidRDefault="00F940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формировании бюджета максимально использованы все возможности по наполнению доходной базы бюджета и оптимизации расходных обязательств.</w:t>
      </w:r>
    </w:p>
    <w:p w:rsidR="007A6182" w:rsidRDefault="00F94097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A6182" w:rsidRDefault="00F9409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характеристика бюджета сельского поселения Безенги</w:t>
      </w:r>
    </w:p>
    <w:p w:rsidR="007A6182" w:rsidRDefault="00F94097">
      <w:pPr>
        <w:pStyle w:val="a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2026 - 2028 годы</w:t>
      </w:r>
    </w:p>
    <w:p w:rsidR="007A6182" w:rsidRDefault="007A6182">
      <w:pPr>
        <w:pStyle w:val="a7"/>
        <w:jc w:val="center"/>
        <w:rPr>
          <w:b/>
          <w:bCs/>
          <w:sz w:val="26"/>
          <w:szCs w:val="26"/>
        </w:rPr>
      </w:pPr>
    </w:p>
    <w:p w:rsidR="007A6182" w:rsidRDefault="00F94097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Бюджет сельского поселения Безенги определен на 2026 год по доходам в объёме 19 581 199,00 рублей и расходам в объеме  19 </w:t>
      </w:r>
      <w:r w:rsidR="00DD2F7B">
        <w:rPr>
          <w:sz w:val="26"/>
          <w:szCs w:val="26"/>
        </w:rPr>
        <w:t>879</w:t>
      </w:r>
      <w:r>
        <w:rPr>
          <w:sz w:val="26"/>
          <w:szCs w:val="26"/>
        </w:rPr>
        <w:t xml:space="preserve"> </w:t>
      </w:r>
      <w:r w:rsidR="00DD2F7B">
        <w:rPr>
          <w:sz w:val="26"/>
          <w:szCs w:val="26"/>
        </w:rPr>
        <w:t>722</w:t>
      </w:r>
      <w:r>
        <w:rPr>
          <w:sz w:val="26"/>
          <w:szCs w:val="26"/>
        </w:rPr>
        <w:t xml:space="preserve">,00 рублей, дефицит бюджета в объеме 0,0 тыс. рублей. </w:t>
      </w:r>
    </w:p>
    <w:p w:rsidR="007A6182" w:rsidRDefault="00F94097">
      <w:pPr>
        <w:jc w:val="right"/>
        <w:rPr>
          <w:sz w:val="26"/>
          <w:szCs w:val="26"/>
        </w:rPr>
      </w:pPr>
      <w:r>
        <w:rPr>
          <w:sz w:val="26"/>
          <w:szCs w:val="26"/>
        </w:rPr>
        <w:t>рублей</w:t>
      </w:r>
    </w:p>
    <w:tbl>
      <w:tblPr>
        <w:tblW w:w="47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532"/>
      </w:tblGrid>
      <w:tr w:rsidR="007A6182">
        <w:trPr>
          <w:cantSplit/>
        </w:trPr>
        <w:tc>
          <w:tcPr>
            <w:tcW w:w="1939" w:type="pct"/>
            <w:vMerge w:val="restart"/>
          </w:tcPr>
          <w:p w:rsidR="007A6182" w:rsidRDefault="007A6182">
            <w:pPr>
              <w:jc w:val="both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061" w:type="pct"/>
          </w:tcPr>
          <w:p w:rsidR="007A6182" w:rsidRDefault="00F9409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 проекте бюджета поселения</w:t>
            </w:r>
          </w:p>
        </w:tc>
      </w:tr>
      <w:tr w:rsidR="007A6182">
        <w:trPr>
          <w:cantSplit/>
          <w:trHeight w:val="300"/>
        </w:trPr>
        <w:tc>
          <w:tcPr>
            <w:tcW w:w="1939" w:type="pct"/>
            <w:vMerge/>
          </w:tcPr>
          <w:p w:rsidR="007A6182" w:rsidRDefault="007A6182">
            <w:pPr>
              <w:jc w:val="both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061" w:type="pct"/>
          </w:tcPr>
          <w:p w:rsidR="007A6182" w:rsidRDefault="00F9409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2026 год</w:t>
            </w:r>
          </w:p>
        </w:tc>
      </w:tr>
      <w:tr w:rsidR="007A6182">
        <w:trPr>
          <w:cantSplit/>
          <w:trHeight w:val="300"/>
        </w:trPr>
        <w:tc>
          <w:tcPr>
            <w:tcW w:w="1939" w:type="pct"/>
            <w:vMerge/>
          </w:tcPr>
          <w:p w:rsidR="007A6182" w:rsidRDefault="007A6182">
            <w:pPr>
              <w:jc w:val="both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061" w:type="pct"/>
          </w:tcPr>
          <w:p w:rsidR="007A6182" w:rsidRDefault="00F9409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сумма</w:t>
            </w:r>
          </w:p>
        </w:tc>
      </w:tr>
      <w:tr w:rsidR="007A6182">
        <w:trPr>
          <w:trHeight w:val="401"/>
        </w:trPr>
        <w:tc>
          <w:tcPr>
            <w:tcW w:w="1939" w:type="pct"/>
          </w:tcPr>
          <w:p w:rsidR="007A6182" w:rsidRDefault="00F94097">
            <w:pPr>
              <w:pStyle w:val="af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Доходы всего</w:t>
            </w:r>
          </w:p>
        </w:tc>
        <w:tc>
          <w:tcPr>
            <w:tcW w:w="3061" w:type="pct"/>
            <w:vAlign w:val="center"/>
          </w:tcPr>
          <w:p w:rsidR="007A6182" w:rsidRDefault="00F94097" w:rsidP="00DD2F7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19 </w:t>
            </w:r>
            <w:r w:rsidR="00DD2F7B">
              <w:rPr>
                <w:b/>
                <w:bCs/>
                <w:sz w:val="26"/>
                <w:szCs w:val="26"/>
              </w:rPr>
              <w:t>879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DD2F7B">
              <w:rPr>
                <w:b/>
                <w:bCs/>
                <w:sz w:val="26"/>
                <w:szCs w:val="26"/>
              </w:rPr>
              <w:t>722</w:t>
            </w:r>
            <w:r>
              <w:rPr>
                <w:b/>
                <w:bCs/>
                <w:sz w:val="26"/>
                <w:szCs w:val="26"/>
              </w:rPr>
              <w:t>,00</w:t>
            </w:r>
          </w:p>
        </w:tc>
      </w:tr>
      <w:tr w:rsidR="007A6182">
        <w:trPr>
          <w:cantSplit/>
        </w:trPr>
        <w:tc>
          <w:tcPr>
            <w:tcW w:w="5000" w:type="pct"/>
            <w:gridSpan w:val="2"/>
            <w:vAlign w:val="center"/>
          </w:tcPr>
          <w:p w:rsidR="007A6182" w:rsidRDefault="00F9409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 них</w:t>
            </w:r>
          </w:p>
        </w:tc>
      </w:tr>
      <w:tr w:rsidR="007A6182">
        <w:tc>
          <w:tcPr>
            <w:tcW w:w="1939" w:type="pct"/>
          </w:tcPr>
          <w:p w:rsidR="007A6182" w:rsidRDefault="00F94097">
            <w:pPr>
              <w:pStyle w:val="a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Собственные</w:t>
            </w:r>
          </w:p>
        </w:tc>
        <w:tc>
          <w:tcPr>
            <w:tcW w:w="3061" w:type="pct"/>
            <w:vAlign w:val="center"/>
          </w:tcPr>
          <w:p w:rsidR="007A6182" w:rsidRDefault="00F94097" w:rsidP="00DD2F7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15 873 009,</w:t>
            </w:r>
            <w:r w:rsidR="00DD2F7B">
              <w:rPr>
                <w:b/>
                <w:color w:val="000000" w:themeColor="text1"/>
                <w:sz w:val="22"/>
                <w:szCs w:val="22"/>
              </w:rPr>
              <w:t>68</w:t>
            </w:r>
          </w:p>
        </w:tc>
      </w:tr>
      <w:tr w:rsidR="007A6182">
        <w:tc>
          <w:tcPr>
            <w:tcW w:w="1939" w:type="pct"/>
          </w:tcPr>
          <w:p w:rsidR="007A6182" w:rsidRDefault="00F94097">
            <w:pPr>
              <w:pStyle w:val="a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Поступления из бюджетов других уровней</w:t>
            </w:r>
          </w:p>
        </w:tc>
        <w:tc>
          <w:tcPr>
            <w:tcW w:w="3061" w:type="pct"/>
          </w:tcPr>
          <w:p w:rsidR="007A6182" w:rsidRDefault="00DD2F7B" w:rsidP="00DD2F7B">
            <w:pPr>
              <w:widowControl w:val="0"/>
              <w:shd w:val="clear" w:color="auto" w:fill="FFFFFF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4 006 712</w:t>
            </w:r>
            <w:r w:rsidR="00F94097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>32</w:t>
            </w:r>
          </w:p>
        </w:tc>
      </w:tr>
      <w:tr w:rsidR="007A6182">
        <w:tc>
          <w:tcPr>
            <w:tcW w:w="1939" w:type="pct"/>
          </w:tcPr>
          <w:p w:rsidR="007A6182" w:rsidRDefault="00F94097">
            <w:pPr>
              <w:pStyle w:val="af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Расходы всего, </w:t>
            </w:r>
            <w:proofErr w:type="spellStart"/>
            <w:r>
              <w:rPr>
                <w:b/>
                <w:bCs/>
                <w:sz w:val="26"/>
                <w:szCs w:val="26"/>
              </w:rPr>
              <w:t>тыс</w:t>
            </w:r>
            <w:proofErr w:type="gramStart"/>
            <w:r>
              <w:rPr>
                <w:b/>
                <w:bCs/>
                <w:sz w:val="26"/>
                <w:szCs w:val="26"/>
              </w:rPr>
              <w:t>.р</w:t>
            </w:r>
            <w:proofErr w:type="gramEnd"/>
            <w:r>
              <w:rPr>
                <w:b/>
                <w:bCs/>
                <w:sz w:val="26"/>
                <w:szCs w:val="26"/>
              </w:rPr>
              <w:t>уб</w:t>
            </w:r>
            <w:proofErr w:type="spellEnd"/>
            <w:r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061" w:type="pct"/>
            <w:vAlign w:val="center"/>
          </w:tcPr>
          <w:p w:rsidR="007A6182" w:rsidRDefault="00F94097" w:rsidP="00DD2F7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19 </w:t>
            </w:r>
            <w:r w:rsidR="00DD2F7B">
              <w:rPr>
                <w:b/>
                <w:bCs/>
                <w:sz w:val="26"/>
                <w:szCs w:val="26"/>
              </w:rPr>
              <w:t>879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DD2F7B">
              <w:rPr>
                <w:b/>
                <w:bCs/>
                <w:sz w:val="26"/>
                <w:szCs w:val="26"/>
              </w:rPr>
              <w:t>722</w:t>
            </w:r>
            <w:r>
              <w:rPr>
                <w:b/>
                <w:bCs/>
                <w:sz w:val="26"/>
                <w:szCs w:val="26"/>
              </w:rPr>
              <w:t>,00</w:t>
            </w:r>
          </w:p>
        </w:tc>
      </w:tr>
      <w:tr w:rsidR="007A6182">
        <w:tc>
          <w:tcPr>
            <w:tcW w:w="5000" w:type="pct"/>
            <w:gridSpan w:val="2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них</w:t>
            </w:r>
          </w:p>
        </w:tc>
      </w:tr>
      <w:tr w:rsidR="007A6182">
        <w:tc>
          <w:tcPr>
            <w:tcW w:w="1939" w:type="pct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3061" w:type="pct"/>
            <w:vAlign w:val="center"/>
          </w:tcPr>
          <w:p w:rsidR="007A6182" w:rsidRDefault="00F94097" w:rsidP="00DD2F7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color w:val="000000" w:themeColor="text1"/>
                <w:szCs w:val="20"/>
              </w:rPr>
              <w:t>6 </w:t>
            </w:r>
            <w:r w:rsidR="00DD2F7B">
              <w:rPr>
                <w:b/>
                <w:color w:val="000000" w:themeColor="text1"/>
                <w:szCs w:val="20"/>
              </w:rPr>
              <w:t>788</w:t>
            </w:r>
            <w:r>
              <w:rPr>
                <w:b/>
                <w:color w:val="000000" w:themeColor="text1"/>
                <w:szCs w:val="20"/>
              </w:rPr>
              <w:t xml:space="preserve"> </w:t>
            </w:r>
            <w:r w:rsidR="00DD2F7B">
              <w:rPr>
                <w:b/>
                <w:color w:val="000000" w:themeColor="text1"/>
                <w:szCs w:val="20"/>
              </w:rPr>
              <w:t>954</w:t>
            </w:r>
            <w:r>
              <w:rPr>
                <w:b/>
                <w:color w:val="000000" w:themeColor="text1"/>
                <w:szCs w:val="20"/>
              </w:rPr>
              <w:t>,43</w:t>
            </w:r>
          </w:p>
        </w:tc>
      </w:tr>
      <w:tr w:rsidR="007A6182">
        <w:tc>
          <w:tcPr>
            <w:tcW w:w="1939" w:type="pct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3061" w:type="pct"/>
            <w:vAlign w:val="center"/>
          </w:tcPr>
          <w:p w:rsidR="007A6182" w:rsidRDefault="00F9409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225 860,00</w:t>
            </w:r>
          </w:p>
        </w:tc>
      </w:tr>
      <w:tr w:rsidR="007A6182">
        <w:tc>
          <w:tcPr>
            <w:tcW w:w="1939" w:type="pct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3061" w:type="pct"/>
            <w:vAlign w:val="center"/>
          </w:tcPr>
          <w:p w:rsidR="007A6182" w:rsidRDefault="007A618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A6182">
        <w:tc>
          <w:tcPr>
            <w:tcW w:w="1939" w:type="pct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Дорожный фонд</w:t>
            </w:r>
          </w:p>
        </w:tc>
        <w:tc>
          <w:tcPr>
            <w:tcW w:w="3061" w:type="pct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Cs w:val="20"/>
              </w:rPr>
              <w:t>10 735 130,00</w:t>
            </w:r>
          </w:p>
        </w:tc>
      </w:tr>
      <w:tr w:rsidR="007A6182">
        <w:tc>
          <w:tcPr>
            <w:tcW w:w="1939" w:type="pct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Культура </w:t>
            </w:r>
          </w:p>
        </w:tc>
        <w:tc>
          <w:tcPr>
            <w:tcW w:w="3061" w:type="pct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2"/>
                <w:szCs w:val="20"/>
              </w:rPr>
              <w:t xml:space="preserve"> 962 177,57</w:t>
            </w:r>
          </w:p>
        </w:tc>
      </w:tr>
      <w:tr w:rsidR="007A6182">
        <w:tc>
          <w:tcPr>
            <w:tcW w:w="1939" w:type="pct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3061" w:type="pct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1 177 600,00</w:t>
            </w:r>
          </w:p>
        </w:tc>
      </w:tr>
    </w:tbl>
    <w:p w:rsidR="007A6182" w:rsidRDefault="007A6182">
      <w:pPr>
        <w:pStyle w:val="a7"/>
        <w:jc w:val="both"/>
        <w:rPr>
          <w:sz w:val="26"/>
          <w:szCs w:val="26"/>
        </w:rPr>
      </w:pPr>
    </w:p>
    <w:p w:rsidR="007A6182" w:rsidRDefault="00F94097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Бюджет сельского поселения Безенги определен на 2027 год по доходам в объёме  23 029 022,00 рублей и расходам в объеме 23 029 022,00  рублей, дефицит бюджета в объеме 0,0 тыс. рублей. </w:t>
      </w:r>
    </w:p>
    <w:p w:rsidR="007A6182" w:rsidRDefault="00F94097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рублей</w:t>
      </w:r>
    </w:p>
    <w:tbl>
      <w:tblPr>
        <w:tblW w:w="47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532"/>
      </w:tblGrid>
      <w:tr w:rsidR="007A6182">
        <w:trPr>
          <w:cantSplit/>
        </w:trPr>
        <w:tc>
          <w:tcPr>
            <w:tcW w:w="1939" w:type="pct"/>
            <w:vMerge w:val="restart"/>
          </w:tcPr>
          <w:p w:rsidR="007A6182" w:rsidRDefault="007A6182">
            <w:pPr>
              <w:jc w:val="both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061" w:type="pct"/>
          </w:tcPr>
          <w:p w:rsidR="007A6182" w:rsidRDefault="00F9409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 проекте бюджета поселения</w:t>
            </w:r>
          </w:p>
        </w:tc>
      </w:tr>
      <w:tr w:rsidR="007A6182">
        <w:trPr>
          <w:cantSplit/>
          <w:trHeight w:val="300"/>
        </w:trPr>
        <w:tc>
          <w:tcPr>
            <w:tcW w:w="1939" w:type="pct"/>
            <w:vMerge/>
          </w:tcPr>
          <w:p w:rsidR="007A6182" w:rsidRDefault="007A6182">
            <w:pPr>
              <w:jc w:val="both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061" w:type="pct"/>
          </w:tcPr>
          <w:p w:rsidR="007A6182" w:rsidRDefault="00F9409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2027год</w:t>
            </w:r>
          </w:p>
        </w:tc>
      </w:tr>
      <w:tr w:rsidR="007A6182">
        <w:trPr>
          <w:cantSplit/>
          <w:trHeight w:val="300"/>
        </w:trPr>
        <w:tc>
          <w:tcPr>
            <w:tcW w:w="1939" w:type="pct"/>
            <w:vMerge/>
          </w:tcPr>
          <w:p w:rsidR="007A6182" w:rsidRDefault="007A6182">
            <w:pPr>
              <w:jc w:val="both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061" w:type="pct"/>
          </w:tcPr>
          <w:p w:rsidR="007A6182" w:rsidRDefault="00F9409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сумма</w:t>
            </w:r>
          </w:p>
        </w:tc>
      </w:tr>
      <w:tr w:rsidR="007A6182">
        <w:trPr>
          <w:trHeight w:val="401"/>
        </w:trPr>
        <w:tc>
          <w:tcPr>
            <w:tcW w:w="1939" w:type="pct"/>
          </w:tcPr>
          <w:p w:rsidR="007A6182" w:rsidRDefault="00F94097">
            <w:pPr>
              <w:pStyle w:val="af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Доходы всего</w:t>
            </w:r>
          </w:p>
        </w:tc>
        <w:tc>
          <w:tcPr>
            <w:tcW w:w="3061" w:type="pct"/>
            <w:vAlign w:val="center"/>
          </w:tcPr>
          <w:p w:rsidR="007A6182" w:rsidRDefault="00F94097" w:rsidP="00DD2F7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DD2F7B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</w:t>
            </w:r>
            <w:r w:rsidR="00DD2F7B">
              <w:rPr>
                <w:b/>
                <w:sz w:val="26"/>
                <w:szCs w:val="26"/>
              </w:rPr>
              <w:t>903</w:t>
            </w:r>
            <w:r>
              <w:rPr>
                <w:b/>
                <w:sz w:val="26"/>
                <w:szCs w:val="26"/>
              </w:rPr>
              <w:t> </w:t>
            </w:r>
            <w:r w:rsidR="00DD2F7B">
              <w:rPr>
                <w:b/>
                <w:sz w:val="26"/>
                <w:szCs w:val="26"/>
              </w:rPr>
              <w:t>134</w:t>
            </w:r>
            <w:r>
              <w:rPr>
                <w:b/>
                <w:sz w:val="26"/>
                <w:szCs w:val="26"/>
              </w:rPr>
              <w:t>,00</w:t>
            </w:r>
          </w:p>
        </w:tc>
      </w:tr>
      <w:tr w:rsidR="007A6182">
        <w:trPr>
          <w:cantSplit/>
        </w:trPr>
        <w:tc>
          <w:tcPr>
            <w:tcW w:w="5000" w:type="pct"/>
            <w:gridSpan w:val="2"/>
            <w:vAlign w:val="center"/>
          </w:tcPr>
          <w:p w:rsidR="007A6182" w:rsidRDefault="00F9409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 них</w:t>
            </w:r>
          </w:p>
        </w:tc>
      </w:tr>
      <w:tr w:rsidR="007A6182">
        <w:tc>
          <w:tcPr>
            <w:tcW w:w="1939" w:type="pct"/>
          </w:tcPr>
          <w:p w:rsidR="007A6182" w:rsidRDefault="00F94097">
            <w:pPr>
              <w:pStyle w:val="a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Собственные</w:t>
            </w:r>
          </w:p>
        </w:tc>
        <w:tc>
          <w:tcPr>
            <w:tcW w:w="3061" w:type="pct"/>
          </w:tcPr>
          <w:p w:rsidR="007A6182" w:rsidRDefault="00F94097">
            <w:pPr>
              <w:widowControl w:val="0"/>
              <w:shd w:val="clear" w:color="auto" w:fill="FFFFFF"/>
              <w:adjustRightIn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FF0000"/>
              </w:rPr>
              <w:t xml:space="preserve">                                  20 100 893</w:t>
            </w:r>
            <w:r>
              <w:rPr>
                <w:b/>
                <w:bCs/>
                <w:color w:val="000000" w:themeColor="text1"/>
              </w:rPr>
              <w:t>,00</w:t>
            </w:r>
          </w:p>
        </w:tc>
      </w:tr>
      <w:tr w:rsidR="007A6182">
        <w:tc>
          <w:tcPr>
            <w:tcW w:w="1939" w:type="pct"/>
          </w:tcPr>
          <w:p w:rsidR="007A6182" w:rsidRDefault="00F94097">
            <w:pPr>
              <w:pStyle w:val="a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Поступления из бюджетов </w:t>
            </w:r>
            <w:r>
              <w:rPr>
                <w:sz w:val="26"/>
                <w:szCs w:val="26"/>
              </w:rPr>
              <w:lastRenderedPageBreak/>
              <w:t>других уровней</w:t>
            </w:r>
          </w:p>
        </w:tc>
        <w:tc>
          <w:tcPr>
            <w:tcW w:w="3061" w:type="pct"/>
          </w:tcPr>
          <w:p w:rsidR="007A6182" w:rsidRDefault="00F94097" w:rsidP="00DD2F7B">
            <w:pPr>
              <w:widowControl w:val="0"/>
              <w:shd w:val="clear" w:color="auto" w:fill="FFFFFF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      2 </w:t>
            </w:r>
            <w:r w:rsidR="00DD2F7B">
              <w:rPr>
                <w:b/>
                <w:color w:val="000000" w:themeColor="text1"/>
              </w:rPr>
              <w:t>802</w:t>
            </w:r>
            <w:r>
              <w:rPr>
                <w:b/>
                <w:color w:val="000000" w:themeColor="text1"/>
              </w:rPr>
              <w:t xml:space="preserve"> </w:t>
            </w:r>
            <w:r w:rsidR="00DD2F7B">
              <w:rPr>
                <w:b/>
                <w:color w:val="000000" w:themeColor="text1"/>
              </w:rPr>
              <w:t>240</w:t>
            </w:r>
            <w:r>
              <w:rPr>
                <w:b/>
                <w:color w:val="000000" w:themeColor="text1"/>
              </w:rPr>
              <w:t>,</w:t>
            </w:r>
            <w:r w:rsidR="00DD2F7B">
              <w:rPr>
                <w:b/>
                <w:color w:val="000000" w:themeColor="text1"/>
              </w:rPr>
              <w:t>67</w:t>
            </w:r>
          </w:p>
        </w:tc>
      </w:tr>
      <w:tr w:rsidR="007A6182">
        <w:tc>
          <w:tcPr>
            <w:tcW w:w="1939" w:type="pct"/>
          </w:tcPr>
          <w:p w:rsidR="007A6182" w:rsidRDefault="00F94097">
            <w:pPr>
              <w:pStyle w:val="af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Расходы всего, </w:t>
            </w:r>
            <w:proofErr w:type="spellStart"/>
            <w:r>
              <w:rPr>
                <w:b/>
                <w:bCs/>
                <w:sz w:val="26"/>
                <w:szCs w:val="26"/>
              </w:rPr>
              <w:t>тыс</w:t>
            </w:r>
            <w:proofErr w:type="gramStart"/>
            <w:r>
              <w:rPr>
                <w:b/>
                <w:bCs/>
                <w:sz w:val="26"/>
                <w:szCs w:val="26"/>
              </w:rPr>
              <w:t>.р</w:t>
            </w:r>
            <w:proofErr w:type="gramEnd"/>
            <w:r>
              <w:rPr>
                <w:b/>
                <w:bCs/>
                <w:sz w:val="26"/>
                <w:szCs w:val="26"/>
              </w:rPr>
              <w:t>уб</w:t>
            </w:r>
            <w:proofErr w:type="spellEnd"/>
            <w:r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061" w:type="pct"/>
            <w:vAlign w:val="center"/>
          </w:tcPr>
          <w:p w:rsidR="007A6182" w:rsidRDefault="00F94097" w:rsidP="00DD2F7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DD2F7B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</w:t>
            </w:r>
            <w:r w:rsidR="00DD2F7B">
              <w:rPr>
                <w:b/>
                <w:sz w:val="26"/>
                <w:szCs w:val="26"/>
              </w:rPr>
              <w:t>903</w:t>
            </w:r>
            <w:r>
              <w:rPr>
                <w:b/>
                <w:sz w:val="26"/>
                <w:szCs w:val="26"/>
              </w:rPr>
              <w:t> </w:t>
            </w:r>
            <w:r w:rsidR="00DD2F7B">
              <w:rPr>
                <w:b/>
                <w:sz w:val="26"/>
                <w:szCs w:val="26"/>
              </w:rPr>
              <w:t>314</w:t>
            </w:r>
            <w:r>
              <w:rPr>
                <w:b/>
                <w:sz w:val="26"/>
                <w:szCs w:val="26"/>
              </w:rPr>
              <w:t>,00</w:t>
            </w:r>
          </w:p>
        </w:tc>
      </w:tr>
      <w:tr w:rsidR="007A6182">
        <w:tc>
          <w:tcPr>
            <w:tcW w:w="5000" w:type="pct"/>
            <w:gridSpan w:val="2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них</w:t>
            </w:r>
          </w:p>
        </w:tc>
      </w:tr>
      <w:tr w:rsidR="007A6182">
        <w:tc>
          <w:tcPr>
            <w:tcW w:w="1939" w:type="pct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3061" w:type="pct"/>
            <w:vAlign w:val="center"/>
          </w:tcPr>
          <w:p w:rsidR="007A6182" w:rsidRDefault="00F94097" w:rsidP="00DD2F7B">
            <w:pPr>
              <w:jc w:val="center"/>
            </w:pPr>
            <w:r>
              <w:rPr>
                <w:b/>
              </w:rPr>
              <w:t>6 </w:t>
            </w:r>
            <w:r w:rsidR="00DD2F7B">
              <w:rPr>
                <w:b/>
              </w:rPr>
              <w:t>071</w:t>
            </w:r>
            <w:r>
              <w:rPr>
                <w:b/>
              </w:rPr>
              <w:t> 433,43</w:t>
            </w:r>
          </w:p>
        </w:tc>
      </w:tr>
      <w:tr w:rsidR="007A6182">
        <w:tc>
          <w:tcPr>
            <w:tcW w:w="1939" w:type="pct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3061" w:type="pct"/>
            <w:vAlign w:val="center"/>
          </w:tcPr>
          <w:p w:rsidR="007A6182" w:rsidRDefault="00F94097">
            <w:pPr>
              <w:jc w:val="center"/>
              <w:rPr>
                <w:b/>
              </w:rPr>
            </w:pPr>
            <w:r>
              <w:rPr>
                <w:b/>
              </w:rPr>
              <w:t>251460,00</w:t>
            </w:r>
          </w:p>
        </w:tc>
      </w:tr>
      <w:tr w:rsidR="007A6182">
        <w:tc>
          <w:tcPr>
            <w:tcW w:w="1939" w:type="pct"/>
          </w:tcPr>
          <w:p w:rsidR="007A6182" w:rsidRDefault="00F940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Условно утвержденные расходы</w:t>
            </w:r>
          </w:p>
        </w:tc>
        <w:tc>
          <w:tcPr>
            <w:tcW w:w="3061" w:type="pct"/>
            <w:vAlign w:val="center"/>
          </w:tcPr>
          <w:p w:rsidR="007A6182" w:rsidRDefault="007A6182">
            <w:pPr>
              <w:jc w:val="center"/>
              <w:rPr>
                <w:b/>
              </w:rPr>
            </w:pPr>
          </w:p>
        </w:tc>
      </w:tr>
      <w:tr w:rsidR="007A6182">
        <w:tc>
          <w:tcPr>
            <w:tcW w:w="1939" w:type="pct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Дорожный фонд</w:t>
            </w:r>
          </w:p>
        </w:tc>
        <w:tc>
          <w:tcPr>
            <w:tcW w:w="3061" w:type="pct"/>
            <w:vAlign w:val="center"/>
          </w:tcPr>
          <w:p w:rsidR="007A6182" w:rsidRDefault="00F94097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0"/>
              </w:rPr>
              <w:t>15 224 310,00</w:t>
            </w:r>
          </w:p>
        </w:tc>
      </w:tr>
      <w:tr w:rsidR="007A6182">
        <w:tc>
          <w:tcPr>
            <w:tcW w:w="1939" w:type="pct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3061" w:type="pct"/>
            <w:vAlign w:val="center"/>
          </w:tcPr>
          <w:p w:rsidR="007A6182" w:rsidRDefault="007A6182">
            <w:pPr>
              <w:jc w:val="center"/>
              <w:rPr>
                <w:b/>
              </w:rPr>
            </w:pPr>
          </w:p>
        </w:tc>
      </w:tr>
      <w:tr w:rsidR="007A6182">
        <w:tc>
          <w:tcPr>
            <w:tcW w:w="1939" w:type="pct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3061" w:type="pct"/>
            <w:vAlign w:val="center"/>
          </w:tcPr>
          <w:p w:rsidR="007A6182" w:rsidRDefault="00F94097">
            <w:pPr>
              <w:jc w:val="center"/>
            </w:pPr>
            <w:r>
              <w:rPr>
                <w:b/>
                <w:szCs w:val="20"/>
              </w:rPr>
              <w:t>962 177,57</w:t>
            </w:r>
          </w:p>
        </w:tc>
      </w:tr>
    </w:tbl>
    <w:p w:rsidR="007A6182" w:rsidRDefault="007A6182">
      <w:pPr>
        <w:pStyle w:val="a7"/>
        <w:rPr>
          <w:b/>
          <w:bCs/>
          <w:sz w:val="26"/>
          <w:szCs w:val="26"/>
        </w:rPr>
      </w:pPr>
    </w:p>
    <w:p w:rsidR="007A6182" w:rsidRDefault="00F94097">
      <w:pPr>
        <w:pStyle w:val="a7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 xml:space="preserve">Бюджет сельского поселения Безенги определен на 2028 год по доходам в объёме 20 003 282,00 рублей и расходам в объеме 20 003 282,00 рублей, дефицит бюджета в объеме 0,0 тыс. рублей. </w:t>
      </w:r>
    </w:p>
    <w:p w:rsidR="007A6182" w:rsidRDefault="00F94097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рублей</w:t>
      </w:r>
    </w:p>
    <w:tbl>
      <w:tblPr>
        <w:tblW w:w="47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532"/>
      </w:tblGrid>
      <w:tr w:rsidR="007A6182">
        <w:trPr>
          <w:cantSplit/>
        </w:trPr>
        <w:tc>
          <w:tcPr>
            <w:tcW w:w="1939" w:type="pct"/>
            <w:vMerge w:val="restart"/>
          </w:tcPr>
          <w:p w:rsidR="007A6182" w:rsidRDefault="007A6182">
            <w:pPr>
              <w:jc w:val="both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061" w:type="pct"/>
          </w:tcPr>
          <w:p w:rsidR="007A6182" w:rsidRDefault="00F9409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 проекте бюджета поселения</w:t>
            </w:r>
          </w:p>
        </w:tc>
      </w:tr>
      <w:tr w:rsidR="007A6182">
        <w:trPr>
          <w:cantSplit/>
          <w:trHeight w:val="300"/>
        </w:trPr>
        <w:tc>
          <w:tcPr>
            <w:tcW w:w="1939" w:type="pct"/>
            <w:vMerge/>
          </w:tcPr>
          <w:p w:rsidR="007A6182" w:rsidRDefault="007A6182">
            <w:pPr>
              <w:jc w:val="both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061" w:type="pct"/>
          </w:tcPr>
          <w:p w:rsidR="007A6182" w:rsidRDefault="00F9409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2028 год</w:t>
            </w:r>
          </w:p>
        </w:tc>
      </w:tr>
      <w:tr w:rsidR="007A6182">
        <w:trPr>
          <w:cantSplit/>
          <w:trHeight w:val="300"/>
        </w:trPr>
        <w:tc>
          <w:tcPr>
            <w:tcW w:w="1939" w:type="pct"/>
            <w:vMerge/>
          </w:tcPr>
          <w:p w:rsidR="007A6182" w:rsidRDefault="007A6182">
            <w:pPr>
              <w:jc w:val="both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061" w:type="pct"/>
          </w:tcPr>
          <w:p w:rsidR="007A6182" w:rsidRDefault="00F9409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сумма</w:t>
            </w:r>
          </w:p>
        </w:tc>
      </w:tr>
      <w:tr w:rsidR="007A6182">
        <w:trPr>
          <w:trHeight w:val="401"/>
        </w:trPr>
        <w:tc>
          <w:tcPr>
            <w:tcW w:w="1939" w:type="pct"/>
          </w:tcPr>
          <w:p w:rsidR="007A6182" w:rsidRDefault="00F94097">
            <w:pPr>
              <w:pStyle w:val="af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Доходы всего</w:t>
            </w:r>
          </w:p>
        </w:tc>
        <w:tc>
          <w:tcPr>
            <w:tcW w:w="3061" w:type="pct"/>
            <w:vAlign w:val="center"/>
          </w:tcPr>
          <w:p w:rsidR="007A6182" w:rsidRDefault="00F94097" w:rsidP="00DD2F7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DD2F7B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</w:t>
            </w:r>
            <w:r w:rsidR="00DD2F7B">
              <w:rPr>
                <w:b/>
                <w:sz w:val="26"/>
                <w:szCs w:val="26"/>
              </w:rPr>
              <w:t>532</w:t>
            </w:r>
            <w:r>
              <w:rPr>
                <w:b/>
                <w:sz w:val="26"/>
                <w:szCs w:val="26"/>
              </w:rPr>
              <w:t> </w:t>
            </w:r>
            <w:r w:rsidR="00DD2F7B">
              <w:rPr>
                <w:b/>
                <w:sz w:val="26"/>
                <w:szCs w:val="26"/>
              </w:rPr>
              <w:t>454</w:t>
            </w:r>
            <w:r>
              <w:rPr>
                <w:b/>
                <w:sz w:val="26"/>
                <w:szCs w:val="26"/>
              </w:rPr>
              <w:t>,00</w:t>
            </w:r>
          </w:p>
        </w:tc>
      </w:tr>
      <w:tr w:rsidR="007A6182">
        <w:trPr>
          <w:cantSplit/>
        </w:trPr>
        <w:tc>
          <w:tcPr>
            <w:tcW w:w="5000" w:type="pct"/>
            <w:gridSpan w:val="2"/>
            <w:vAlign w:val="center"/>
          </w:tcPr>
          <w:p w:rsidR="007A6182" w:rsidRDefault="00F9409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 них</w:t>
            </w:r>
          </w:p>
        </w:tc>
      </w:tr>
      <w:tr w:rsidR="007A6182">
        <w:tc>
          <w:tcPr>
            <w:tcW w:w="1939" w:type="pct"/>
          </w:tcPr>
          <w:p w:rsidR="007A6182" w:rsidRDefault="00F94097">
            <w:pPr>
              <w:pStyle w:val="a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Собственные</w:t>
            </w:r>
          </w:p>
        </w:tc>
        <w:tc>
          <w:tcPr>
            <w:tcW w:w="3061" w:type="pct"/>
            <w:vAlign w:val="center"/>
          </w:tcPr>
          <w:p w:rsidR="007A6182" w:rsidRDefault="00F94097" w:rsidP="00DD2F7B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</w:rPr>
              <w:t xml:space="preserve">                                 </w:t>
            </w:r>
            <w:r w:rsidR="00DD2F7B">
              <w:rPr>
                <w:b/>
                <w:bCs/>
                <w:color w:val="000000" w:themeColor="text1"/>
              </w:rPr>
              <w:t>20</w:t>
            </w:r>
            <w:r>
              <w:rPr>
                <w:b/>
                <w:bCs/>
                <w:color w:val="000000" w:themeColor="text1"/>
              </w:rPr>
              <w:t> </w:t>
            </w:r>
            <w:r w:rsidR="00DD2F7B">
              <w:rPr>
                <w:b/>
                <w:bCs/>
                <w:color w:val="000000" w:themeColor="text1"/>
              </w:rPr>
              <w:t>100</w:t>
            </w:r>
            <w:r>
              <w:rPr>
                <w:b/>
                <w:bCs/>
                <w:color w:val="000000" w:themeColor="text1"/>
              </w:rPr>
              <w:t> </w:t>
            </w:r>
            <w:r w:rsidR="00DD2F7B">
              <w:rPr>
                <w:b/>
                <w:bCs/>
                <w:color w:val="000000" w:themeColor="text1"/>
              </w:rPr>
              <w:t>893</w:t>
            </w:r>
            <w:r>
              <w:rPr>
                <w:b/>
                <w:bCs/>
                <w:color w:val="000000" w:themeColor="text1"/>
              </w:rPr>
              <w:t>,00</w:t>
            </w:r>
          </w:p>
        </w:tc>
      </w:tr>
      <w:tr w:rsidR="007A6182">
        <w:tc>
          <w:tcPr>
            <w:tcW w:w="1939" w:type="pct"/>
          </w:tcPr>
          <w:p w:rsidR="007A6182" w:rsidRDefault="00F94097">
            <w:pPr>
              <w:pStyle w:val="a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Поступления из бюджетов других уровней</w:t>
            </w:r>
          </w:p>
        </w:tc>
        <w:tc>
          <w:tcPr>
            <w:tcW w:w="3061" w:type="pct"/>
            <w:vAlign w:val="center"/>
          </w:tcPr>
          <w:p w:rsidR="007A6182" w:rsidRDefault="00F94097" w:rsidP="00DD2F7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</w:rPr>
              <w:t>2</w:t>
            </w:r>
            <w:r w:rsidR="00DD2F7B">
              <w:rPr>
                <w:b/>
                <w:color w:val="000000" w:themeColor="text1"/>
              </w:rPr>
              <w:t> 869 810,67</w:t>
            </w:r>
          </w:p>
        </w:tc>
      </w:tr>
      <w:tr w:rsidR="007A6182">
        <w:tc>
          <w:tcPr>
            <w:tcW w:w="1939" w:type="pct"/>
          </w:tcPr>
          <w:p w:rsidR="007A6182" w:rsidRDefault="00F94097">
            <w:pPr>
              <w:pStyle w:val="af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Расходы всего, тыс.</w:t>
            </w:r>
            <w:r w:rsidR="008C19E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руб.</w:t>
            </w:r>
          </w:p>
        </w:tc>
        <w:tc>
          <w:tcPr>
            <w:tcW w:w="3061" w:type="pct"/>
            <w:vAlign w:val="center"/>
          </w:tcPr>
          <w:p w:rsidR="007A6182" w:rsidRDefault="00F94097" w:rsidP="00DD2F7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DD2F7B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</w:t>
            </w:r>
            <w:r w:rsidR="00DD2F7B">
              <w:rPr>
                <w:b/>
                <w:sz w:val="26"/>
                <w:szCs w:val="26"/>
              </w:rPr>
              <w:t>532</w:t>
            </w:r>
            <w:r>
              <w:rPr>
                <w:b/>
                <w:sz w:val="26"/>
                <w:szCs w:val="26"/>
              </w:rPr>
              <w:t> </w:t>
            </w:r>
            <w:r w:rsidR="00DD2F7B">
              <w:rPr>
                <w:b/>
                <w:sz w:val="26"/>
                <w:szCs w:val="26"/>
              </w:rPr>
              <w:t>454</w:t>
            </w:r>
            <w:r>
              <w:rPr>
                <w:b/>
                <w:sz w:val="26"/>
                <w:szCs w:val="26"/>
              </w:rPr>
              <w:t>,00</w:t>
            </w:r>
          </w:p>
        </w:tc>
      </w:tr>
      <w:tr w:rsidR="007A6182">
        <w:tc>
          <w:tcPr>
            <w:tcW w:w="5000" w:type="pct"/>
            <w:gridSpan w:val="2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них</w:t>
            </w:r>
          </w:p>
        </w:tc>
      </w:tr>
      <w:tr w:rsidR="007A6182">
        <w:tc>
          <w:tcPr>
            <w:tcW w:w="1939" w:type="pct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3061" w:type="pct"/>
            <w:vAlign w:val="center"/>
          </w:tcPr>
          <w:p w:rsidR="007A6182" w:rsidRDefault="00F94097" w:rsidP="00DD2F7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       </w:t>
            </w:r>
            <w:bookmarkStart w:id="0" w:name="_GoBack"/>
            <w:bookmarkEnd w:id="0"/>
            <w:r>
              <w:rPr>
                <w:b/>
                <w:szCs w:val="20"/>
              </w:rPr>
              <w:t xml:space="preserve">                     </w:t>
            </w:r>
            <w:r w:rsidR="00DD2F7B">
              <w:rPr>
                <w:b/>
                <w:szCs w:val="20"/>
              </w:rPr>
              <w:t>6</w:t>
            </w:r>
            <w:r>
              <w:rPr>
                <w:b/>
                <w:szCs w:val="20"/>
              </w:rPr>
              <w:t> </w:t>
            </w:r>
            <w:r w:rsidR="00DD2F7B">
              <w:rPr>
                <w:b/>
                <w:szCs w:val="20"/>
              </w:rPr>
              <w:t>100</w:t>
            </w:r>
            <w:r>
              <w:rPr>
                <w:b/>
                <w:szCs w:val="20"/>
              </w:rPr>
              <w:t> </w:t>
            </w:r>
            <w:r w:rsidR="00DD2F7B">
              <w:rPr>
                <w:b/>
                <w:szCs w:val="20"/>
              </w:rPr>
              <w:t>278</w:t>
            </w:r>
            <w:r>
              <w:rPr>
                <w:b/>
                <w:szCs w:val="20"/>
              </w:rPr>
              <w:t>,01</w:t>
            </w:r>
          </w:p>
        </w:tc>
      </w:tr>
      <w:tr w:rsidR="007A6182">
        <w:tc>
          <w:tcPr>
            <w:tcW w:w="1939" w:type="pct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3061" w:type="pct"/>
            <w:vAlign w:val="center"/>
          </w:tcPr>
          <w:p w:rsidR="007A6182" w:rsidRDefault="00F94097">
            <w:pPr>
              <w:jc w:val="center"/>
              <w:rPr>
                <w:b/>
              </w:rPr>
            </w:pPr>
            <w:r>
              <w:rPr>
                <w:b/>
              </w:rPr>
              <w:t>319 030,00</w:t>
            </w:r>
          </w:p>
        </w:tc>
      </w:tr>
      <w:tr w:rsidR="007A6182">
        <w:tc>
          <w:tcPr>
            <w:tcW w:w="1939" w:type="pct"/>
          </w:tcPr>
          <w:p w:rsidR="007A6182" w:rsidRDefault="00F940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Условно утвержденные расходы</w:t>
            </w:r>
          </w:p>
        </w:tc>
        <w:tc>
          <w:tcPr>
            <w:tcW w:w="3061" w:type="pct"/>
            <w:vAlign w:val="center"/>
          </w:tcPr>
          <w:p w:rsidR="007A6182" w:rsidRDefault="007A6182">
            <w:pPr>
              <w:jc w:val="center"/>
              <w:rPr>
                <w:b/>
              </w:rPr>
            </w:pPr>
          </w:p>
        </w:tc>
      </w:tr>
      <w:tr w:rsidR="007A6182">
        <w:tc>
          <w:tcPr>
            <w:tcW w:w="1939" w:type="pct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Дорожный фонд</w:t>
            </w:r>
          </w:p>
        </w:tc>
        <w:tc>
          <w:tcPr>
            <w:tcW w:w="3061" w:type="pct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Cs w:val="20"/>
              </w:rPr>
              <w:t>15 786 060,00</w:t>
            </w:r>
          </w:p>
        </w:tc>
      </w:tr>
      <w:tr w:rsidR="007A6182">
        <w:tc>
          <w:tcPr>
            <w:tcW w:w="1939" w:type="pct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3061" w:type="pct"/>
            <w:vAlign w:val="center"/>
          </w:tcPr>
          <w:p w:rsidR="007A6182" w:rsidRDefault="007A6182">
            <w:pPr>
              <w:jc w:val="center"/>
              <w:rPr>
                <w:sz w:val="26"/>
                <w:szCs w:val="26"/>
              </w:rPr>
            </w:pPr>
          </w:p>
        </w:tc>
      </w:tr>
      <w:tr w:rsidR="007A6182">
        <w:tc>
          <w:tcPr>
            <w:tcW w:w="1939" w:type="pct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3061" w:type="pct"/>
            <w:vAlign w:val="center"/>
          </w:tcPr>
          <w:p w:rsidR="007A6182" w:rsidRDefault="00F94097">
            <w:pPr>
              <w:jc w:val="center"/>
              <w:rPr>
                <w:b/>
              </w:rPr>
            </w:pPr>
            <w:r>
              <w:rPr>
                <w:b/>
              </w:rPr>
              <w:t>747 014,00</w:t>
            </w:r>
          </w:p>
        </w:tc>
      </w:tr>
    </w:tbl>
    <w:p w:rsidR="007A6182" w:rsidRDefault="007A6182">
      <w:pPr>
        <w:pStyle w:val="a7"/>
        <w:jc w:val="center"/>
        <w:rPr>
          <w:b/>
          <w:bCs/>
          <w:sz w:val="26"/>
          <w:szCs w:val="26"/>
        </w:rPr>
      </w:pPr>
    </w:p>
    <w:p w:rsidR="007A6182" w:rsidRDefault="007A6182">
      <w:pPr>
        <w:pStyle w:val="a7"/>
        <w:jc w:val="center"/>
        <w:rPr>
          <w:b/>
          <w:bCs/>
          <w:sz w:val="26"/>
          <w:szCs w:val="26"/>
        </w:rPr>
      </w:pPr>
    </w:p>
    <w:p w:rsidR="007A6182" w:rsidRDefault="007A6182">
      <w:pPr>
        <w:pStyle w:val="a7"/>
        <w:rPr>
          <w:b/>
          <w:bCs/>
          <w:sz w:val="26"/>
          <w:szCs w:val="26"/>
        </w:rPr>
      </w:pPr>
    </w:p>
    <w:p w:rsidR="007A6182" w:rsidRDefault="007A6182">
      <w:pPr>
        <w:pStyle w:val="a7"/>
        <w:rPr>
          <w:b/>
          <w:bCs/>
          <w:sz w:val="26"/>
          <w:szCs w:val="26"/>
        </w:rPr>
      </w:pPr>
    </w:p>
    <w:p w:rsidR="007A6182" w:rsidRDefault="00F94097">
      <w:pPr>
        <w:pStyle w:val="a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ДОХОДЫ</w:t>
      </w:r>
    </w:p>
    <w:p w:rsidR="007A6182" w:rsidRDefault="007A6182">
      <w:pPr>
        <w:pStyle w:val="a7"/>
        <w:jc w:val="center"/>
        <w:rPr>
          <w:b/>
          <w:bCs/>
          <w:sz w:val="26"/>
          <w:szCs w:val="26"/>
        </w:rPr>
      </w:pPr>
    </w:p>
    <w:p w:rsidR="007A6182" w:rsidRDefault="00F94097">
      <w:pPr>
        <w:jc w:val="both"/>
        <w:rPr>
          <w:b/>
          <w:bCs/>
          <w:sz w:val="26"/>
          <w:szCs w:val="26"/>
        </w:rPr>
      </w:pPr>
      <w:proofErr w:type="gramStart"/>
      <w:r>
        <w:rPr>
          <w:sz w:val="26"/>
          <w:szCs w:val="26"/>
        </w:rPr>
        <w:t>Исходя из прогнозных условий социально-экономического развития поселения основные параметры бюджета  определились</w:t>
      </w:r>
      <w:proofErr w:type="gramEnd"/>
      <w:r>
        <w:rPr>
          <w:sz w:val="26"/>
          <w:szCs w:val="26"/>
        </w:rPr>
        <w:t xml:space="preserve"> по доходам на 2026 год в сумме          </w:t>
      </w:r>
      <w:r>
        <w:rPr>
          <w:b/>
          <w:sz w:val="26"/>
          <w:szCs w:val="26"/>
        </w:rPr>
        <w:t>19</w:t>
      </w:r>
      <w:r>
        <w:rPr>
          <w:b/>
          <w:bCs/>
          <w:sz w:val="26"/>
          <w:szCs w:val="26"/>
        </w:rPr>
        <w:t xml:space="preserve"> 879 722,00  </w:t>
      </w:r>
      <w:r>
        <w:rPr>
          <w:sz w:val="26"/>
          <w:szCs w:val="26"/>
        </w:rPr>
        <w:t xml:space="preserve">рублей,  по доходам на 2027 год в сумме </w:t>
      </w:r>
      <w:r>
        <w:rPr>
          <w:b/>
          <w:sz w:val="26"/>
          <w:szCs w:val="26"/>
        </w:rPr>
        <w:t xml:space="preserve">22 903 134,00 </w:t>
      </w:r>
      <w:r>
        <w:rPr>
          <w:sz w:val="26"/>
          <w:szCs w:val="26"/>
        </w:rPr>
        <w:t xml:space="preserve">рублей,  по доходам на 2028 год в сумме </w:t>
      </w:r>
      <w:r>
        <w:rPr>
          <w:b/>
          <w:sz w:val="26"/>
          <w:szCs w:val="26"/>
        </w:rPr>
        <w:t xml:space="preserve">23 532 454 </w:t>
      </w:r>
      <w:r>
        <w:rPr>
          <w:sz w:val="26"/>
          <w:szCs w:val="26"/>
        </w:rPr>
        <w:t>рублей, а именно:</w:t>
      </w:r>
    </w:p>
    <w:p w:rsidR="007A6182" w:rsidRDefault="007A6182">
      <w:pPr>
        <w:pStyle w:val="a7"/>
        <w:ind w:firstLine="708"/>
        <w:jc w:val="both"/>
        <w:rPr>
          <w:sz w:val="26"/>
          <w:szCs w:val="26"/>
        </w:rPr>
      </w:pPr>
    </w:p>
    <w:p w:rsidR="007A6182" w:rsidRDefault="00F94097">
      <w:pPr>
        <w:pStyle w:val="a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рублей</w:t>
      </w:r>
    </w:p>
    <w:tbl>
      <w:tblPr>
        <w:tblW w:w="8364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843"/>
        <w:gridCol w:w="1701"/>
        <w:gridCol w:w="1701"/>
      </w:tblGrid>
      <w:tr w:rsidR="007A6182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</w:tr>
      <w:tr w:rsidR="007A6182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</w:t>
            </w:r>
          </w:p>
        </w:tc>
      </w:tr>
      <w:tr w:rsidR="007A6182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2" w:rsidRDefault="00F9409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Налоговые  и 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A6182" w:rsidRDefault="00F94097" w:rsidP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15 873 009,68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A6182" w:rsidRDefault="00F94097" w:rsidP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20 100 893,33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A6182" w:rsidRDefault="00F94097" w:rsidP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20 662 643,33</w:t>
            </w:r>
          </w:p>
        </w:tc>
      </w:tr>
      <w:tr w:rsidR="007A6182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82" w:rsidRDefault="007A6182">
            <w:pPr>
              <w:jc w:val="center"/>
              <w:rPr>
                <w:b/>
                <w:color w:val="000000" w:themeColor="text1"/>
              </w:rPr>
            </w:pPr>
          </w:p>
          <w:p w:rsidR="007A6182" w:rsidRDefault="00F94097" w:rsidP="00F9409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</w:rPr>
              <w:t>4 006 712,32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82" w:rsidRDefault="007A6182">
            <w:pPr>
              <w:rPr>
                <w:b/>
                <w:color w:val="000000" w:themeColor="text1"/>
              </w:rPr>
            </w:pPr>
          </w:p>
          <w:p w:rsidR="007A6182" w:rsidRDefault="00F94097" w:rsidP="00F9409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2 802 240,67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2" w:rsidRDefault="007A6182">
            <w:pPr>
              <w:widowControl w:val="0"/>
              <w:shd w:val="clear" w:color="auto" w:fill="FFFFFF"/>
              <w:adjustRightInd w:val="0"/>
              <w:rPr>
                <w:b/>
                <w:color w:val="000000" w:themeColor="text1"/>
              </w:rPr>
            </w:pPr>
          </w:p>
          <w:p w:rsidR="007A6182" w:rsidRDefault="00F94097" w:rsidP="00F94097">
            <w:pPr>
              <w:widowControl w:val="0"/>
              <w:shd w:val="clear" w:color="auto" w:fill="FFFFFF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2 869 810,67</w:t>
            </w:r>
          </w:p>
        </w:tc>
      </w:tr>
      <w:tr w:rsidR="007A6182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2" w:rsidRDefault="00F9409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Всего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2" w:rsidRDefault="00F94097" w:rsidP="00F9409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19 879 722,00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2" w:rsidRDefault="00F94097" w:rsidP="00F9409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22 903 134,00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2" w:rsidRDefault="00F94097" w:rsidP="00F9409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23 532 454,00</w:t>
            </w:r>
          </w:p>
        </w:tc>
      </w:tr>
    </w:tbl>
    <w:p w:rsidR="007A6182" w:rsidRDefault="007A6182">
      <w:pPr>
        <w:pStyle w:val="a7"/>
        <w:ind w:firstLine="708"/>
        <w:jc w:val="both"/>
        <w:rPr>
          <w:sz w:val="26"/>
          <w:szCs w:val="26"/>
        </w:rPr>
      </w:pPr>
    </w:p>
    <w:p w:rsidR="007A6182" w:rsidRDefault="00F94097">
      <w:pPr>
        <w:widowControl w:val="0"/>
        <w:shd w:val="clear" w:color="auto" w:fill="FFFFFF"/>
        <w:adjustRightInd w:val="0"/>
        <w:jc w:val="both"/>
        <w:rPr>
          <w:b/>
          <w:bCs/>
          <w:color w:val="FF0000"/>
        </w:rPr>
      </w:pPr>
      <w:r>
        <w:rPr>
          <w:sz w:val="26"/>
          <w:szCs w:val="26"/>
        </w:rPr>
        <w:t xml:space="preserve">В составе доходов бюджета 2026 года налоговые и неналоговые доходы составляют </w:t>
      </w:r>
      <w:r>
        <w:rPr>
          <w:bCs/>
          <w:color w:val="000000" w:themeColor="text1"/>
        </w:rPr>
        <w:t xml:space="preserve">15 873 009,68 </w:t>
      </w:r>
      <w:r>
        <w:rPr>
          <w:sz w:val="26"/>
          <w:szCs w:val="26"/>
        </w:rPr>
        <w:t>рублей; в составе доходов бюджета 2027 года налоговые и неналоговые доходы составляют 20 100 893,33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  <w:sz w:val="26"/>
          <w:szCs w:val="26"/>
        </w:rPr>
        <w:t>рублей</w:t>
      </w:r>
      <w:r>
        <w:rPr>
          <w:sz w:val="26"/>
          <w:szCs w:val="26"/>
        </w:rPr>
        <w:t>, в составе доходов бюджета 2028 года налоговые и неналоговые доходы составляют 20 662 643,33 рублей.</w:t>
      </w:r>
    </w:p>
    <w:p w:rsidR="007A6182" w:rsidRDefault="00F94097">
      <w:pPr>
        <w:pStyle w:val="a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Параметры налоговых и неналоговых доходов бюджета на 2026-2028 годы приведены в следующей таблице:</w:t>
      </w:r>
    </w:p>
    <w:p w:rsidR="007A6182" w:rsidRDefault="00F94097">
      <w:pPr>
        <w:pStyle w:val="a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рублей</w:t>
      </w:r>
    </w:p>
    <w:tbl>
      <w:tblPr>
        <w:tblW w:w="966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415"/>
        <w:gridCol w:w="286"/>
        <w:gridCol w:w="1415"/>
        <w:gridCol w:w="428"/>
        <w:gridCol w:w="1415"/>
        <w:gridCol w:w="428"/>
        <w:gridCol w:w="708"/>
        <w:gridCol w:w="30"/>
      </w:tblGrid>
      <w:tr w:rsidR="007A6182">
        <w:trPr>
          <w:gridAfter w:val="2"/>
          <w:wAfter w:w="738" w:type="dxa"/>
          <w:cantSplit/>
          <w:trHeight w:val="330"/>
        </w:trPr>
        <w:tc>
          <w:tcPr>
            <w:tcW w:w="3544" w:type="dxa"/>
            <w:vMerge w:val="restart"/>
            <w:vAlign w:val="bottom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доходов</w:t>
            </w:r>
          </w:p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701" w:type="dxa"/>
            <w:gridSpan w:val="2"/>
            <w:vAlign w:val="bottom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  <w:tc>
          <w:tcPr>
            <w:tcW w:w="1843" w:type="dxa"/>
            <w:gridSpan w:val="2"/>
            <w:vAlign w:val="bottom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  <w:tc>
          <w:tcPr>
            <w:tcW w:w="1843" w:type="dxa"/>
            <w:gridSpan w:val="2"/>
            <w:vAlign w:val="bottom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</w:tr>
      <w:tr w:rsidR="007A6182">
        <w:trPr>
          <w:gridAfter w:val="2"/>
          <w:wAfter w:w="738" w:type="dxa"/>
          <w:cantSplit/>
          <w:trHeight w:val="330"/>
        </w:trPr>
        <w:tc>
          <w:tcPr>
            <w:tcW w:w="3544" w:type="dxa"/>
            <w:vMerge/>
            <w:vAlign w:val="bottom"/>
          </w:tcPr>
          <w:p w:rsidR="007A6182" w:rsidRDefault="007A618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2026год</w:t>
            </w:r>
          </w:p>
        </w:tc>
        <w:tc>
          <w:tcPr>
            <w:tcW w:w="1843" w:type="dxa"/>
            <w:gridSpan w:val="2"/>
            <w:vAlign w:val="bottom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</w:t>
            </w:r>
          </w:p>
        </w:tc>
        <w:tc>
          <w:tcPr>
            <w:tcW w:w="1843" w:type="dxa"/>
            <w:gridSpan w:val="2"/>
            <w:vAlign w:val="bottom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</w:t>
            </w:r>
          </w:p>
        </w:tc>
      </w:tr>
      <w:tr w:rsidR="007A6182">
        <w:trPr>
          <w:gridAfter w:val="2"/>
          <w:wAfter w:w="738" w:type="dxa"/>
          <w:trHeight w:val="330"/>
        </w:trPr>
        <w:tc>
          <w:tcPr>
            <w:tcW w:w="3544" w:type="dxa"/>
          </w:tcPr>
          <w:p w:rsidR="007A6182" w:rsidRDefault="00F94097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НАЛОГОВЫЕ И НЕНАЛОГОВЫЕ ДОХОДЫ – ВСЕГО</w:t>
            </w:r>
          </w:p>
        </w:tc>
        <w:tc>
          <w:tcPr>
            <w:tcW w:w="1701" w:type="dxa"/>
            <w:gridSpan w:val="2"/>
            <w:vAlign w:val="center"/>
          </w:tcPr>
          <w:p w:rsidR="007A6182" w:rsidRDefault="00F94097" w:rsidP="00F9409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15 873 009,68</w:t>
            </w:r>
          </w:p>
        </w:tc>
        <w:tc>
          <w:tcPr>
            <w:tcW w:w="1843" w:type="dxa"/>
            <w:gridSpan w:val="2"/>
          </w:tcPr>
          <w:p w:rsidR="007A6182" w:rsidRDefault="007A6182">
            <w:pPr>
              <w:widowControl w:val="0"/>
              <w:shd w:val="clear" w:color="auto" w:fill="FFFFFF"/>
              <w:adjustRightInd w:val="0"/>
              <w:rPr>
                <w:b/>
                <w:bCs/>
                <w:color w:val="000000" w:themeColor="text1"/>
              </w:rPr>
            </w:pPr>
          </w:p>
          <w:p w:rsidR="007A6182" w:rsidRDefault="00F94097" w:rsidP="00F94097">
            <w:pPr>
              <w:widowControl w:val="0"/>
              <w:shd w:val="clear" w:color="auto" w:fill="FFFFFF"/>
              <w:adjustRightIn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20 100 893,33</w:t>
            </w:r>
          </w:p>
        </w:tc>
        <w:tc>
          <w:tcPr>
            <w:tcW w:w="1843" w:type="dxa"/>
            <w:gridSpan w:val="2"/>
          </w:tcPr>
          <w:p w:rsidR="007A6182" w:rsidRDefault="007A6182">
            <w:pPr>
              <w:widowControl w:val="0"/>
              <w:shd w:val="clear" w:color="auto" w:fill="FFFFFF"/>
              <w:adjustRightInd w:val="0"/>
              <w:rPr>
                <w:b/>
                <w:bCs/>
                <w:color w:val="000000" w:themeColor="text1"/>
              </w:rPr>
            </w:pPr>
          </w:p>
          <w:p w:rsidR="007A6182" w:rsidRDefault="00F94097" w:rsidP="00F94097">
            <w:pPr>
              <w:widowControl w:val="0"/>
              <w:shd w:val="clear" w:color="auto" w:fill="FFFFFF"/>
              <w:adjustRightIn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20 662 643,33</w:t>
            </w:r>
          </w:p>
        </w:tc>
      </w:tr>
      <w:tr w:rsidR="007A6182">
        <w:trPr>
          <w:gridAfter w:val="2"/>
          <w:wAfter w:w="738" w:type="dxa"/>
          <w:trHeight w:val="330"/>
        </w:trPr>
        <w:tc>
          <w:tcPr>
            <w:tcW w:w="3544" w:type="dxa"/>
          </w:tcPr>
          <w:p w:rsidR="007A6182" w:rsidRDefault="00F94097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Налоговые доходы:</w:t>
            </w:r>
          </w:p>
        </w:tc>
        <w:tc>
          <w:tcPr>
            <w:tcW w:w="1701" w:type="dxa"/>
            <w:gridSpan w:val="2"/>
            <w:vAlign w:val="center"/>
          </w:tcPr>
          <w:p w:rsidR="007A6182" w:rsidRDefault="00F9409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3 968 413,02</w:t>
            </w:r>
          </w:p>
        </w:tc>
        <w:tc>
          <w:tcPr>
            <w:tcW w:w="1843" w:type="dxa"/>
            <w:gridSpan w:val="2"/>
            <w:vAlign w:val="center"/>
          </w:tcPr>
          <w:p w:rsidR="007A6182" w:rsidRDefault="00F9409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2 068 097,96</w:t>
            </w:r>
          </w:p>
        </w:tc>
        <w:tc>
          <w:tcPr>
            <w:tcW w:w="1843" w:type="dxa"/>
            <w:gridSpan w:val="2"/>
            <w:vAlign w:val="center"/>
          </w:tcPr>
          <w:p w:rsidR="007A6182" w:rsidRDefault="00F9409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2 061 855,48</w:t>
            </w:r>
          </w:p>
        </w:tc>
      </w:tr>
      <w:tr w:rsidR="007A6182">
        <w:trPr>
          <w:gridAfter w:val="2"/>
          <w:wAfter w:w="738" w:type="dxa"/>
          <w:trHeight w:val="330"/>
        </w:trPr>
        <w:tc>
          <w:tcPr>
            <w:tcW w:w="3544" w:type="dxa"/>
          </w:tcPr>
          <w:p w:rsidR="007A6182" w:rsidRDefault="00F9409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701" w:type="dxa"/>
            <w:gridSpan w:val="2"/>
            <w:vAlign w:val="center"/>
          </w:tcPr>
          <w:p w:rsidR="007A6182" w:rsidRDefault="007A6182">
            <w:pPr>
              <w:jc w:val="center"/>
              <w:rPr>
                <w:bCs/>
              </w:rPr>
            </w:pPr>
          </w:p>
          <w:p w:rsidR="007A6182" w:rsidRDefault="00F9409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1 442 113,00</w:t>
            </w:r>
          </w:p>
        </w:tc>
        <w:tc>
          <w:tcPr>
            <w:tcW w:w="1843" w:type="dxa"/>
            <w:gridSpan w:val="2"/>
            <w:vAlign w:val="center"/>
          </w:tcPr>
          <w:p w:rsidR="007A6182" w:rsidRDefault="007A618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A6182" w:rsidRDefault="00F9409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1 442 113,00</w:t>
            </w:r>
          </w:p>
        </w:tc>
        <w:tc>
          <w:tcPr>
            <w:tcW w:w="1843" w:type="dxa"/>
            <w:gridSpan w:val="2"/>
          </w:tcPr>
          <w:p w:rsidR="007A6182" w:rsidRDefault="007A6182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7A6182" w:rsidRDefault="00F94097">
            <w:pPr>
              <w:widowControl w:val="0"/>
              <w:shd w:val="clear" w:color="auto" w:fill="FFFFFF"/>
              <w:adjustRightInd w:val="0"/>
              <w:rPr>
                <w:bCs/>
              </w:rPr>
            </w:pPr>
            <w:r>
              <w:rPr>
                <w:bCs/>
              </w:rPr>
              <w:t>1 442 113,00</w:t>
            </w:r>
          </w:p>
        </w:tc>
      </w:tr>
      <w:tr w:rsidR="007A6182">
        <w:trPr>
          <w:gridAfter w:val="2"/>
          <w:wAfter w:w="738" w:type="dxa"/>
          <w:trHeight w:val="330"/>
        </w:trPr>
        <w:tc>
          <w:tcPr>
            <w:tcW w:w="3544" w:type="dxa"/>
          </w:tcPr>
          <w:p w:rsidR="007A6182" w:rsidRDefault="00F9409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Доходы от акцизов</w:t>
            </w:r>
          </w:p>
        </w:tc>
        <w:tc>
          <w:tcPr>
            <w:tcW w:w="1701" w:type="dxa"/>
            <w:gridSpan w:val="2"/>
          </w:tcPr>
          <w:p w:rsidR="007A6182" w:rsidRDefault="00F94097">
            <w:pPr>
              <w:widowControl w:val="0"/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>10 735 130,00</w:t>
            </w:r>
          </w:p>
        </w:tc>
        <w:tc>
          <w:tcPr>
            <w:tcW w:w="1843" w:type="dxa"/>
            <w:gridSpan w:val="2"/>
          </w:tcPr>
          <w:p w:rsidR="007A6182" w:rsidRDefault="00F94097">
            <w:pPr>
              <w:widowControl w:val="0"/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 xml:space="preserve"> 15 224 310,00</w:t>
            </w:r>
          </w:p>
        </w:tc>
        <w:tc>
          <w:tcPr>
            <w:tcW w:w="1843" w:type="dxa"/>
            <w:gridSpan w:val="2"/>
            <w:vAlign w:val="center"/>
          </w:tcPr>
          <w:p w:rsidR="007A6182" w:rsidRDefault="00F94097">
            <w:pPr>
              <w:rPr>
                <w:b/>
              </w:rPr>
            </w:pPr>
            <w:r>
              <w:rPr>
                <w:b/>
              </w:rPr>
              <w:t>15 786 060,00</w:t>
            </w:r>
          </w:p>
        </w:tc>
      </w:tr>
      <w:tr w:rsidR="007A6182">
        <w:trPr>
          <w:gridAfter w:val="2"/>
          <w:wAfter w:w="738" w:type="dxa"/>
          <w:trHeight w:val="330"/>
        </w:trPr>
        <w:tc>
          <w:tcPr>
            <w:tcW w:w="3544" w:type="dxa"/>
          </w:tcPr>
          <w:p w:rsidR="007A6182" w:rsidRDefault="00F9409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Туристический налог</w:t>
            </w:r>
          </w:p>
        </w:tc>
        <w:tc>
          <w:tcPr>
            <w:tcW w:w="1701" w:type="dxa"/>
            <w:gridSpan w:val="2"/>
          </w:tcPr>
          <w:p w:rsidR="007A6182" w:rsidRDefault="00F94097">
            <w:pPr>
              <w:widowControl w:val="0"/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 xml:space="preserve">    200 000,00</w:t>
            </w:r>
          </w:p>
        </w:tc>
        <w:tc>
          <w:tcPr>
            <w:tcW w:w="1843" w:type="dxa"/>
            <w:gridSpan w:val="2"/>
          </w:tcPr>
          <w:p w:rsidR="007A6182" w:rsidRDefault="00F94097">
            <w:pPr>
              <w:widowControl w:val="0"/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 xml:space="preserve">      200 000,00</w:t>
            </w:r>
          </w:p>
        </w:tc>
        <w:tc>
          <w:tcPr>
            <w:tcW w:w="1843" w:type="dxa"/>
            <w:gridSpan w:val="2"/>
          </w:tcPr>
          <w:p w:rsidR="007A6182" w:rsidRDefault="00F94097">
            <w:pPr>
              <w:widowControl w:val="0"/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 xml:space="preserve">     200 000,00</w:t>
            </w:r>
          </w:p>
        </w:tc>
      </w:tr>
      <w:tr w:rsidR="007A6182">
        <w:trPr>
          <w:gridAfter w:val="2"/>
          <w:wAfter w:w="738" w:type="dxa"/>
          <w:trHeight w:val="330"/>
        </w:trPr>
        <w:tc>
          <w:tcPr>
            <w:tcW w:w="3544" w:type="dxa"/>
          </w:tcPr>
          <w:p w:rsidR="007A6182" w:rsidRDefault="00F9409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Единый сельскохозяйственный налог </w:t>
            </w:r>
          </w:p>
        </w:tc>
        <w:tc>
          <w:tcPr>
            <w:tcW w:w="1701" w:type="dxa"/>
            <w:gridSpan w:val="2"/>
            <w:vAlign w:val="center"/>
          </w:tcPr>
          <w:p w:rsidR="007A6182" w:rsidRDefault="00F94097">
            <w:pPr>
              <w:jc w:val="center"/>
              <w:rPr>
                <w:color w:val="000000"/>
                <w:sz w:val="26"/>
                <w:szCs w:val="26"/>
              </w:rPr>
            </w:pPr>
            <w:r>
              <w:t>595 770,00</w:t>
            </w:r>
          </w:p>
        </w:tc>
        <w:tc>
          <w:tcPr>
            <w:tcW w:w="1843" w:type="dxa"/>
            <w:gridSpan w:val="2"/>
            <w:vAlign w:val="center"/>
          </w:tcPr>
          <w:p w:rsidR="007A6182" w:rsidRDefault="00F9409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595 770,00</w:t>
            </w:r>
          </w:p>
        </w:tc>
        <w:tc>
          <w:tcPr>
            <w:tcW w:w="1843" w:type="dxa"/>
            <w:gridSpan w:val="2"/>
            <w:vAlign w:val="center"/>
          </w:tcPr>
          <w:p w:rsidR="007A6182" w:rsidRDefault="00F9409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595 770,00</w:t>
            </w:r>
          </w:p>
        </w:tc>
      </w:tr>
      <w:tr w:rsidR="007A6182">
        <w:trPr>
          <w:gridAfter w:val="2"/>
          <w:wAfter w:w="738" w:type="dxa"/>
          <w:trHeight w:val="330"/>
        </w:trPr>
        <w:tc>
          <w:tcPr>
            <w:tcW w:w="3544" w:type="dxa"/>
          </w:tcPr>
          <w:p w:rsidR="007A6182" w:rsidRDefault="00F9409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701" w:type="dxa"/>
            <w:gridSpan w:val="2"/>
            <w:vAlign w:val="center"/>
          </w:tcPr>
          <w:p w:rsidR="007A6182" w:rsidRDefault="00F9409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</w:t>
            </w:r>
          </w:p>
          <w:p w:rsidR="007A6182" w:rsidRDefault="00F9409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77 00,00</w:t>
            </w:r>
          </w:p>
        </w:tc>
        <w:tc>
          <w:tcPr>
            <w:tcW w:w="1843" w:type="dxa"/>
            <w:gridSpan w:val="2"/>
          </w:tcPr>
          <w:p w:rsidR="007A6182" w:rsidRDefault="007A6182">
            <w:pPr>
              <w:widowControl w:val="0"/>
              <w:shd w:val="clear" w:color="auto" w:fill="FFFFFF"/>
              <w:adjustRightInd w:val="0"/>
            </w:pPr>
          </w:p>
          <w:p w:rsidR="007A6182" w:rsidRDefault="00F94097">
            <w:pPr>
              <w:widowControl w:val="0"/>
              <w:shd w:val="clear" w:color="auto" w:fill="FFFFFF"/>
              <w:adjustRightInd w:val="0"/>
            </w:pPr>
            <w:r>
              <w:t>77 000,00</w:t>
            </w:r>
          </w:p>
        </w:tc>
        <w:tc>
          <w:tcPr>
            <w:tcW w:w="1843" w:type="dxa"/>
            <w:gridSpan w:val="2"/>
            <w:vAlign w:val="center"/>
          </w:tcPr>
          <w:p w:rsidR="007A6182" w:rsidRDefault="007A618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A6182" w:rsidRDefault="00F9409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77 000,00</w:t>
            </w:r>
          </w:p>
        </w:tc>
      </w:tr>
      <w:tr w:rsidR="007A6182">
        <w:trPr>
          <w:gridAfter w:val="2"/>
          <w:wAfter w:w="738" w:type="dxa"/>
          <w:trHeight w:val="330"/>
        </w:trPr>
        <w:tc>
          <w:tcPr>
            <w:tcW w:w="3544" w:type="dxa"/>
          </w:tcPr>
          <w:p w:rsidR="007A6182" w:rsidRDefault="00F9409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701" w:type="dxa"/>
            <w:gridSpan w:val="2"/>
            <w:vAlign w:val="center"/>
          </w:tcPr>
          <w:p w:rsidR="007A6182" w:rsidRDefault="00F9409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</w:rPr>
              <w:t>2 137 000,00</w:t>
            </w:r>
          </w:p>
        </w:tc>
        <w:tc>
          <w:tcPr>
            <w:tcW w:w="1843" w:type="dxa"/>
            <w:gridSpan w:val="2"/>
          </w:tcPr>
          <w:p w:rsidR="007A6182" w:rsidRDefault="00F94097">
            <w:pPr>
              <w:widowControl w:val="0"/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>2 137 000,00</w:t>
            </w:r>
          </w:p>
        </w:tc>
        <w:tc>
          <w:tcPr>
            <w:tcW w:w="1843" w:type="dxa"/>
            <w:gridSpan w:val="2"/>
          </w:tcPr>
          <w:p w:rsidR="007A6182" w:rsidRDefault="00F94097">
            <w:pPr>
              <w:widowControl w:val="0"/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>2 137 000,00</w:t>
            </w:r>
          </w:p>
        </w:tc>
      </w:tr>
      <w:tr w:rsidR="007A6182">
        <w:trPr>
          <w:gridAfter w:val="2"/>
          <w:wAfter w:w="738" w:type="dxa"/>
          <w:trHeight w:val="330"/>
        </w:trPr>
        <w:tc>
          <w:tcPr>
            <w:tcW w:w="3544" w:type="dxa"/>
            <w:vAlign w:val="center"/>
          </w:tcPr>
          <w:p w:rsidR="007A6182" w:rsidRDefault="00F9409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Неналоговые  доходы:</w:t>
            </w:r>
          </w:p>
        </w:tc>
        <w:tc>
          <w:tcPr>
            <w:tcW w:w="1701" w:type="dxa"/>
            <w:gridSpan w:val="2"/>
            <w:vAlign w:val="center"/>
          </w:tcPr>
          <w:p w:rsidR="007A6182" w:rsidRDefault="00F94097" w:rsidP="00F940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685 996,68</w:t>
            </w:r>
          </w:p>
        </w:tc>
        <w:tc>
          <w:tcPr>
            <w:tcW w:w="1843" w:type="dxa"/>
            <w:gridSpan w:val="2"/>
            <w:vAlign w:val="center"/>
          </w:tcPr>
          <w:p w:rsidR="007A6182" w:rsidRDefault="00F94097" w:rsidP="00F940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427 700,33</w:t>
            </w:r>
          </w:p>
        </w:tc>
        <w:tc>
          <w:tcPr>
            <w:tcW w:w="1843" w:type="dxa"/>
            <w:gridSpan w:val="2"/>
            <w:vAlign w:val="center"/>
          </w:tcPr>
          <w:p w:rsidR="007A6182" w:rsidRDefault="00F94097" w:rsidP="00F940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427 700,33</w:t>
            </w:r>
          </w:p>
        </w:tc>
      </w:tr>
      <w:tr w:rsidR="007A6182">
        <w:trPr>
          <w:hidden/>
        </w:trPr>
        <w:tc>
          <w:tcPr>
            <w:tcW w:w="3544" w:type="dxa"/>
          </w:tcPr>
          <w:p w:rsidR="007A6182" w:rsidRDefault="00F94097">
            <w:pPr>
              <w:jc w:val="both"/>
              <w:rPr>
                <w:vanish/>
                <w:sz w:val="26"/>
                <w:szCs w:val="26"/>
              </w:rPr>
            </w:pPr>
            <w:r>
              <w:rPr>
                <w:b/>
                <w:bCs/>
                <w:vanish/>
                <w:sz w:val="26"/>
                <w:szCs w:val="26"/>
              </w:rPr>
              <w:t xml:space="preserve">Задолженность  и перерасчеты по отмененным налогам, </w:t>
            </w:r>
          </w:p>
        </w:tc>
        <w:tc>
          <w:tcPr>
            <w:tcW w:w="1415" w:type="dxa"/>
            <w:vAlign w:val="center"/>
          </w:tcPr>
          <w:p w:rsidR="007A6182" w:rsidRDefault="007A6182">
            <w:pPr>
              <w:jc w:val="center"/>
              <w:rPr>
                <w:vanish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A6182" w:rsidRDefault="007A6182">
            <w:pPr>
              <w:jc w:val="center"/>
              <w:rPr>
                <w:vanish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A6182" w:rsidRDefault="007A6182">
            <w:pPr>
              <w:jc w:val="center"/>
              <w:rPr>
                <w:vanish/>
                <w:sz w:val="26"/>
                <w:szCs w:val="26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A6182" w:rsidRDefault="007A6182">
            <w:pPr>
              <w:jc w:val="center"/>
              <w:rPr>
                <w:vanish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7A6182" w:rsidRDefault="007A6182">
            <w:pPr>
              <w:jc w:val="center"/>
              <w:rPr>
                <w:vanish/>
                <w:sz w:val="26"/>
                <w:szCs w:val="26"/>
              </w:rPr>
            </w:pPr>
          </w:p>
        </w:tc>
      </w:tr>
      <w:tr w:rsidR="007A6182">
        <w:trPr>
          <w:hidden/>
        </w:trPr>
        <w:tc>
          <w:tcPr>
            <w:tcW w:w="3544" w:type="dxa"/>
          </w:tcPr>
          <w:p w:rsidR="007A6182" w:rsidRDefault="00F94097">
            <w:pPr>
              <w:jc w:val="both"/>
              <w:rPr>
                <w:vanish/>
                <w:sz w:val="26"/>
                <w:szCs w:val="26"/>
              </w:rPr>
            </w:pPr>
            <w:r>
              <w:rPr>
                <w:b/>
                <w:bCs/>
                <w:vanish/>
                <w:sz w:val="26"/>
                <w:szCs w:val="26"/>
              </w:rPr>
              <w:t xml:space="preserve">сборам и иным обязательным платежам </w:t>
            </w:r>
          </w:p>
        </w:tc>
        <w:tc>
          <w:tcPr>
            <w:tcW w:w="1415" w:type="dxa"/>
            <w:vAlign w:val="center"/>
          </w:tcPr>
          <w:p w:rsidR="007A6182" w:rsidRDefault="007A6182">
            <w:pPr>
              <w:jc w:val="center"/>
              <w:rPr>
                <w:vanish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A6182" w:rsidRDefault="007A6182">
            <w:pPr>
              <w:jc w:val="center"/>
              <w:rPr>
                <w:vanish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A6182" w:rsidRDefault="007A6182">
            <w:pPr>
              <w:jc w:val="center"/>
              <w:rPr>
                <w:vanish/>
                <w:sz w:val="26"/>
                <w:szCs w:val="26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A6182" w:rsidRDefault="007A6182">
            <w:pPr>
              <w:jc w:val="center"/>
              <w:rPr>
                <w:vanish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7A6182" w:rsidRDefault="007A6182">
            <w:pPr>
              <w:jc w:val="center"/>
              <w:rPr>
                <w:vanish/>
                <w:sz w:val="26"/>
                <w:szCs w:val="26"/>
              </w:rPr>
            </w:pPr>
          </w:p>
        </w:tc>
      </w:tr>
      <w:tr w:rsidR="007A6182">
        <w:trPr>
          <w:hidden/>
        </w:trPr>
        <w:tc>
          <w:tcPr>
            <w:tcW w:w="3544" w:type="dxa"/>
          </w:tcPr>
          <w:p w:rsidR="007A6182" w:rsidRDefault="00F94097">
            <w:pPr>
              <w:jc w:val="both"/>
              <w:rPr>
                <w:vanish/>
                <w:sz w:val="26"/>
                <w:szCs w:val="26"/>
              </w:rPr>
            </w:pPr>
            <w:r>
              <w:rPr>
                <w:b/>
                <w:bCs/>
                <w:vanish/>
                <w:color w:val="000000"/>
                <w:sz w:val="26"/>
                <w:szCs w:val="26"/>
              </w:rPr>
              <w:t xml:space="preserve">Налоги на имущество </w:t>
            </w:r>
          </w:p>
        </w:tc>
        <w:tc>
          <w:tcPr>
            <w:tcW w:w="1415" w:type="dxa"/>
            <w:vAlign w:val="center"/>
          </w:tcPr>
          <w:p w:rsidR="007A6182" w:rsidRDefault="007A6182">
            <w:pPr>
              <w:jc w:val="center"/>
              <w:rPr>
                <w:vanish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A6182" w:rsidRDefault="007A6182">
            <w:pPr>
              <w:jc w:val="center"/>
              <w:rPr>
                <w:vanish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A6182" w:rsidRDefault="007A6182">
            <w:pPr>
              <w:jc w:val="center"/>
              <w:rPr>
                <w:vanish/>
                <w:sz w:val="26"/>
                <w:szCs w:val="26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A6182" w:rsidRDefault="007A6182">
            <w:pPr>
              <w:jc w:val="center"/>
              <w:rPr>
                <w:vanish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7A6182" w:rsidRDefault="007A6182">
            <w:pPr>
              <w:jc w:val="center"/>
              <w:rPr>
                <w:vanish/>
                <w:sz w:val="26"/>
                <w:szCs w:val="26"/>
              </w:rPr>
            </w:pPr>
          </w:p>
        </w:tc>
      </w:tr>
      <w:tr w:rsidR="007A6182">
        <w:trPr>
          <w:hidden/>
        </w:trPr>
        <w:tc>
          <w:tcPr>
            <w:tcW w:w="3544" w:type="dxa"/>
          </w:tcPr>
          <w:p w:rsidR="007A6182" w:rsidRDefault="00F94097">
            <w:pPr>
              <w:jc w:val="both"/>
              <w:rPr>
                <w:vanish/>
                <w:sz w:val="26"/>
                <w:szCs w:val="26"/>
              </w:rPr>
            </w:pPr>
            <w:r>
              <w:rPr>
                <w:vanish/>
                <w:color w:val="000000"/>
                <w:sz w:val="26"/>
                <w:szCs w:val="26"/>
              </w:rPr>
              <w:t>Налог на пользователей автомобильных дорог</w:t>
            </w:r>
          </w:p>
        </w:tc>
        <w:tc>
          <w:tcPr>
            <w:tcW w:w="1415" w:type="dxa"/>
            <w:vAlign w:val="center"/>
          </w:tcPr>
          <w:p w:rsidR="007A6182" w:rsidRDefault="007A6182">
            <w:pPr>
              <w:jc w:val="center"/>
              <w:rPr>
                <w:vanish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A6182" w:rsidRDefault="007A6182">
            <w:pPr>
              <w:jc w:val="center"/>
              <w:rPr>
                <w:vanish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A6182" w:rsidRDefault="007A6182">
            <w:pPr>
              <w:jc w:val="center"/>
              <w:rPr>
                <w:vanish/>
                <w:sz w:val="26"/>
                <w:szCs w:val="26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A6182" w:rsidRDefault="007A6182">
            <w:pPr>
              <w:jc w:val="center"/>
              <w:rPr>
                <w:vanish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7A6182" w:rsidRDefault="007A6182">
            <w:pPr>
              <w:jc w:val="center"/>
              <w:rPr>
                <w:vanish/>
                <w:sz w:val="26"/>
                <w:szCs w:val="26"/>
              </w:rPr>
            </w:pPr>
          </w:p>
        </w:tc>
      </w:tr>
      <w:tr w:rsidR="007A6182">
        <w:trPr>
          <w:gridAfter w:val="2"/>
          <w:wAfter w:w="738" w:type="dxa"/>
          <w:trHeight w:val="330"/>
        </w:trPr>
        <w:tc>
          <w:tcPr>
            <w:tcW w:w="3544" w:type="dxa"/>
          </w:tcPr>
          <w:p w:rsidR="007A6182" w:rsidRDefault="00F9409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Доходы в виде арендной платы за пользование  муниципальным имуществом</w:t>
            </w:r>
          </w:p>
        </w:tc>
        <w:tc>
          <w:tcPr>
            <w:tcW w:w="1701" w:type="dxa"/>
            <w:gridSpan w:val="2"/>
            <w:vAlign w:val="center"/>
          </w:tcPr>
          <w:p w:rsidR="007A6182" w:rsidRDefault="00F94097" w:rsidP="00F9409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685 996,68</w:t>
            </w:r>
          </w:p>
        </w:tc>
        <w:tc>
          <w:tcPr>
            <w:tcW w:w="1843" w:type="dxa"/>
            <w:gridSpan w:val="2"/>
            <w:vAlign w:val="center"/>
          </w:tcPr>
          <w:p w:rsidR="007A6182" w:rsidRDefault="00F94097" w:rsidP="00F9409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427 700,33</w:t>
            </w:r>
          </w:p>
        </w:tc>
        <w:tc>
          <w:tcPr>
            <w:tcW w:w="1843" w:type="dxa"/>
            <w:gridSpan w:val="2"/>
            <w:vAlign w:val="center"/>
          </w:tcPr>
          <w:p w:rsidR="007A6182" w:rsidRDefault="00F94097" w:rsidP="00F9409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427 700,33</w:t>
            </w:r>
          </w:p>
        </w:tc>
      </w:tr>
    </w:tbl>
    <w:p w:rsidR="007A6182" w:rsidRDefault="007A6182">
      <w:pPr>
        <w:pStyle w:val="a7"/>
        <w:jc w:val="both"/>
        <w:rPr>
          <w:sz w:val="26"/>
          <w:szCs w:val="26"/>
        </w:rPr>
      </w:pPr>
    </w:p>
    <w:p w:rsidR="007A6182" w:rsidRDefault="00F940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Поступления в бюджет налога на доходы физических лиц на 2026-2028 годы прогнозируется исходя из его ожидаемого исполнения за 2025 год. Объем поступлений налога на доходы физических лиц на 2026 год прогнозируется в сумме 1 442 113,00 рублей, на 2027 год в сумме 1 442 113,00</w:t>
      </w:r>
      <w:r>
        <w:rPr>
          <w:bCs/>
        </w:rPr>
        <w:t xml:space="preserve"> </w:t>
      </w:r>
      <w:r>
        <w:rPr>
          <w:sz w:val="26"/>
          <w:szCs w:val="26"/>
        </w:rPr>
        <w:t xml:space="preserve">рублей, на 2028 год в сумме </w:t>
      </w:r>
      <w:r>
        <w:rPr>
          <w:bCs/>
        </w:rPr>
        <w:t>1 442 113,00</w:t>
      </w:r>
      <w:r>
        <w:rPr>
          <w:sz w:val="26"/>
          <w:szCs w:val="26"/>
        </w:rPr>
        <w:t>рублей.</w:t>
      </w:r>
    </w:p>
    <w:p w:rsidR="007A6182" w:rsidRDefault="00F94097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ab/>
        <w:t>Прогнозируемая сумма налога на имущество физических лиц 2026 год составила 77 000,00</w:t>
      </w:r>
      <w:r>
        <w:rPr>
          <w:sz w:val="24"/>
          <w:szCs w:val="24"/>
        </w:rPr>
        <w:t xml:space="preserve"> </w:t>
      </w:r>
      <w:r>
        <w:rPr>
          <w:sz w:val="26"/>
          <w:szCs w:val="26"/>
        </w:rPr>
        <w:t>рублей, на 2027 год 77 000</w:t>
      </w:r>
      <w:r>
        <w:rPr>
          <w:sz w:val="24"/>
          <w:szCs w:val="24"/>
        </w:rPr>
        <w:t>,00</w:t>
      </w:r>
      <w:r>
        <w:rPr>
          <w:sz w:val="26"/>
          <w:szCs w:val="26"/>
        </w:rPr>
        <w:t xml:space="preserve">рублей, на 2028 год 77 000 рублей. </w:t>
      </w:r>
    </w:p>
    <w:p w:rsidR="007A6182" w:rsidRDefault="00F94097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Предполагаемый объем земельного налога на 2026 исчислен в размере 2 137 000</w:t>
      </w:r>
      <w:r>
        <w:rPr>
          <w:b/>
        </w:rPr>
        <w:t xml:space="preserve">,00 </w:t>
      </w:r>
      <w:r>
        <w:rPr>
          <w:sz w:val="26"/>
          <w:szCs w:val="26"/>
        </w:rPr>
        <w:t>рублей, на 2027 год 2 137 000</w:t>
      </w:r>
      <w:r>
        <w:rPr>
          <w:b/>
        </w:rPr>
        <w:t xml:space="preserve">,00 </w:t>
      </w:r>
      <w:r>
        <w:rPr>
          <w:sz w:val="26"/>
          <w:szCs w:val="26"/>
        </w:rPr>
        <w:t>рублей, на 2028 год 2 137 000,00рублей.</w:t>
      </w:r>
    </w:p>
    <w:p w:rsidR="007A6182" w:rsidRDefault="00F94097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расчетах прогноза доходов бюджета на 2026 годы поступления в бюджет арендной платы имущество, пользование имуществом прогнозируется в сумме    685 996,68 рублей, на 2027 год </w:t>
      </w:r>
      <w:r>
        <w:rPr>
          <w:color w:val="000000"/>
          <w:sz w:val="26"/>
          <w:szCs w:val="26"/>
        </w:rPr>
        <w:t>424 700</w:t>
      </w:r>
      <w:r>
        <w:rPr>
          <w:b/>
          <w:color w:val="000000"/>
          <w:sz w:val="26"/>
          <w:szCs w:val="26"/>
        </w:rPr>
        <w:t>,33</w:t>
      </w:r>
      <w:r>
        <w:rPr>
          <w:b/>
          <w:sz w:val="24"/>
          <w:szCs w:val="24"/>
        </w:rPr>
        <w:t xml:space="preserve"> </w:t>
      </w:r>
      <w:r>
        <w:rPr>
          <w:sz w:val="26"/>
          <w:szCs w:val="26"/>
        </w:rPr>
        <w:t xml:space="preserve">рублей, на 2028 год </w:t>
      </w:r>
      <w:r>
        <w:rPr>
          <w:color w:val="000000"/>
          <w:sz w:val="26"/>
          <w:szCs w:val="26"/>
        </w:rPr>
        <w:t>424 700</w:t>
      </w:r>
      <w:r>
        <w:rPr>
          <w:b/>
          <w:sz w:val="24"/>
          <w:szCs w:val="24"/>
        </w:rPr>
        <w:t>,33</w:t>
      </w:r>
      <w:r>
        <w:rPr>
          <w:sz w:val="26"/>
          <w:szCs w:val="26"/>
        </w:rPr>
        <w:t xml:space="preserve">рублей </w:t>
      </w:r>
    </w:p>
    <w:p w:rsidR="007A6182" w:rsidRDefault="00F940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налоговых и неналоговых доходов в бюджет поселения будут зачисляться безвозмездные поступления из бюджетов других уровней. В проекте бюджета на 2026-2028 годы предусмотрены следующие безвозмездные поступления из бюджетов других уровней: </w:t>
      </w:r>
    </w:p>
    <w:p w:rsidR="007A6182" w:rsidRDefault="00F94097">
      <w:pPr>
        <w:jc w:val="right"/>
        <w:rPr>
          <w:sz w:val="26"/>
          <w:szCs w:val="26"/>
        </w:rPr>
      </w:pPr>
      <w:r>
        <w:rPr>
          <w:sz w:val="26"/>
          <w:szCs w:val="26"/>
        </w:rPr>
        <w:t>рублей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843"/>
        <w:gridCol w:w="1984"/>
      </w:tblGrid>
      <w:tr w:rsidR="007A6182">
        <w:trPr>
          <w:cantSplit/>
          <w:trHeight w:val="299"/>
        </w:trPr>
        <w:tc>
          <w:tcPr>
            <w:tcW w:w="2835" w:type="dxa"/>
            <w:vMerge w:val="restart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доходов</w:t>
            </w:r>
          </w:p>
          <w:p w:rsidR="007A6182" w:rsidRDefault="007A61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A6182" w:rsidRDefault="00F94097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  <w:tc>
          <w:tcPr>
            <w:tcW w:w="1843" w:type="dxa"/>
            <w:vAlign w:val="center"/>
          </w:tcPr>
          <w:p w:rsidR="007A6182" w:rsidRDefault="00F94097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  <w:tc>
          <w:tcPr>
            <w:tcW w:w="1984" w:type="dxa"/>
            <w:vAlign w:val="center"/>
          </w:tcPr>
          <w:p w:rsidR="007A6182" w:rsidRDefault="00F94097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</w:tr>
      <w:tr w:rsidR="007A6182">
        <w:trPr>
          <w:cantSplit/>
          <w:trHeight w:val="299"/>
        </w:trPr>
        <w:tc>
          <w:tcPr>
            <w:tcW w:w="2835" w:type="dxa"/>
            <w:vMerge/>
            <w:vAlign w:val="center"/>
          </w:tcPr>
          <w:p w:rsidR="007A6182" w:rsidRDefault="007A61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843" w:type="dxa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</w:t>
            </w:r>
          </w:p>
        </w:tc>
        <w:tc>
          <w:tcPr>
            <w:tcW w:w="1984" w:type="dxa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</w:t>
            </w:r>
          </w:p>
        </w:tc>
      </w:tr>
      <w:tr w:rsidR="007A6182">
        <w:trPr>
          <w:trHeight w:val="441"/>
        </w:trPr>
        <w:tc>
          <w:tcPr>
            <w:tcW w:w="2835" w:type="dxa"/>
            <w:vAlign w:val="center"/>
          </w:tcPr>
          <w:p w:rsidR="007A6182" w:rsidRDefault="00F94097">
            <w:pPr>
              <w:suppressAutoHyphens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985" w:type="dxa"/>
          </w:tcPr>
          <w:p w:rsidR="007A6182" w:rsidRDefault="00F94097" w:rsidP="00F94097">
            <w:pPr>
              <w:widowControl w:val="0"/>
              <w:shd w:val="clear" w:color="auto" w:fill="FFFFFF"/>
              <w:adjustRightInd w:val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4 006 712,32</w:t>
            </w:r>
          </w:p>
        </w:tc>
        <w:tc>
          <w:tcPr>
            <w:tcW w:w="1843" w:type="dxa"/>
          </w:tcPr>
          <w:p w:rsidR="007A6182" w:rsidRDefault="00F94097" w:rsidP="00F94097">
            <w:pPr>
              <w:widowControl w:val="0"/>
              <w:shd w:val="clear" w:color="auto" w:fill="FFFFFF"/>
              <w:adjustRightInd w:val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2 802 240,67</w:t>
            </w:r>
          </w:p>
        </w:tc>
        <w:tc>
          <w:tcPr>
            <w:tcW w:w="1984" w:type="dxa"/>
          </w:tcPr>
          <w:p w:rsidR="007A6182" w:rsidRDefault="00F94097" w:rsidP="00F94097">
            <w:pPr>
              <w:widowControl w:val="0"/>
              <w:shd w:val="clear" w:color="auto" w:fill="FFFFFF"/>
              <w:adjustRightInd w:val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2 869 810,67</w:t>
            </w:r>
          </w:p>
        </w:tc>
      </w:tr>
      <w:tr w:rsidR="007A6182">
        <w:trPr>
          <w:trHeight w:val="330"/>
        </w:trPr>
        <w:tc>
          <w:tcPr>
            <w:tcW w:w="2835" w:type="dxa"/>
            <w:vAlign w:val="center"/>
          </w:tcPr>
          <w:p w:rsidR="007A6182" w:rsidRDefault="00F94097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 бюджетам субъектов РФ и муниципальных образований</w:t>
            </w:r>
          </w:p>
        </w:tc>
        <w:tc>
          <w:tcPr>
            <w:tcW w:w="1985" w:type="dxa"/>
            <w:vAlign w:val="center"/>
          </w:tcPr>
          <w:p w:rsidR="007A6182" w:rsidRDefault="00F94097" w:rsidP="00073F4B">
            <w:pPr>
              <w:suppressAutoHyphens/>
              <w:snapToGrid w:val="0"/>
              <w:jc w:val="center"/>
            </w:pPr>
            <w:r>
              <w:t>2 </w:t>
            </w:r>
            <w:r w:rsidR="00073F4B">
              <w:t>826 251,32</w:t>
            </w:r>
          </w:p>
        </w:tc>
        <w:tc>
          <w:tcPr>
            <w:tcW w:w="1843" w:type="dxa"/>
            <w:vAlign w:val="center"/>
          </w:tcPr>
          <w:p w:rsidR="007A6182" w:rsidRDefault="00F94097" w:rsidP="00073F4B">
            <w:pPr>
              <w:suppressAutoHyphens/>
              <w:snapToGrid w:val="0"/>
              <w:jc w:val="center"/>
            </w:pPr>
            <w:r>
              <w:t>2 </w:t>
            </w:r>
            <w:r w:rsidR="00073F4B">
              <w:t>251</w:t>
            </w:r>
            <w:r>
              <w:t> </w:t>
            </w:r>
            <w:r w:rsidR="00073F4B">
              <w:t>138</w:t>
            </w:r>
            <w:r>
              <w:t>,</w:t>
            </w:r>
            <w:r w:rsidR="00073F4B">
              <w:t>67</w:t>
            </w:r>
          </w:p>
        </w:tc>
        <w:tc>
          <w:tcPr>
            <w:tcW w:w="1984" w:type="dxa"/>
            <w:vAlign w:val="center"/>
          </w:tcPr>
          <w:p w:rsidR="007A6182" w:rsidRDefault="00F94097" w:rsidP="00073F4B">
            <w:pPr>
              <w:suppressAutoHyphens/>
              <w:snapToGrid w:val="0"/>
              <w:jc w:val="center"/>
            </w:pPr>
            <w:r>
              <w:t>2 </w:t>
            </w:r>
            <w:r w:rsidR="00073F4B">
              <w:t>251</w:t>
            </w:r>
            <w:r>
              <w:t> </w:t>
            </w:r>
            <w:r w:rsidR="00073F4B">
              <w:t>138</w:t>
            </w:r>
            <w:r>
              <w:t>,</w:t>
            </w:r>
            <w:r w:rsidR="00073F4B">
              <w:t>67</w:t>
            </w:r>
          </w:p>
        </w:tc>
      </w:tr>
      <w:tr w:rsidR="007A6182">
        <w:trPr>
          <w:trHeight w:val="330"/>
        </w:trPr>
        <w:tc>
          <w:tcPr>
            <w:tcW w:w="2835" w:type="dxa"/>
            <w:vAlign w:val="center"/>
          </w:tcPr>
          <w:p w:rsidR="007A6182" w:rsidRDefault="00F94097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 бюджетам субъектов РФ и муниципальных образований</w:t>
            </w:r>
          </w:p>
        </w:tc>
        <w:tc>
          <w:tcPr>
            <w:tcW w:w="1985" w:type="dxa"/>
            <w:vAlign w:val="center"/>
          </w:tcPr>
          <w:p w:rsidR="007A6182" w:rsidRDefault="007A6182">
            <w:pPr>
              <w:suppressAutoHyphens/>
              <w:snapToGrid w:val="0"/>
              <w:jc w:val="center"/>
            </w:pPr>
          </w:p>
          <w:p w:rsidR="007A6182" w:rsidRDefault="007A6182">
            <w:pPr>
              <w:suppressAutoHyphens/>
              <w:snapToGrid w:val="0"/>
              <w:jc w:val="center"/>
            </w:pPr>
          </w:p>
          <w:p w:rsidR="007A6182" w:rsidRDefault="007A6182">
            <w:pPr>
              <w:suppressAutoHyphens/>
              <w:snapToGrid w:val="0"/>
              <w:jc w:val="center"/>
            </w:pPr>
          </w:p>
          <w:p w:rsidR="007A6182" w:rsidRDefault="00F94097">
            <w:pPr>
              <w:suppressAutoHyphens/>
              <w:snapToGrid w:val="0"/>
              <w:jc w:val="center"/>
            </w:pPr>
            <w:r>
              <w:t>225 860,00</w:t>
            </w:r>
          </w:p>
        </w:tc>
        <w:tc>
          <w:tcPr>
            <w:tcW w:w="1843" w:type="dxa"/>
          </w:tcPr>
          <w:p w:rsidR="007A6182" w:rsidRDefault="007A6182">
            <w:pPr>
              <w:widowControl w:val="0"/>
              <w:shd w:val="clear" w:color="auto" w:fill="FFFFFF"/>
              <w:adjustRightInd w:val="0"/>
              <w:jc w:val="center"/>
            </w:pPr>
          </w:p>
          <w:p w:rsidR="007A6182" w:rsidRDefault="007A6182">
            <w:pPr>
              <w:widowControl w:val="0"/>
              <w:shd w:val="clear" w:color="auto" w:fill="FFFFFF"/>
              <w:adjustRightInd w:val="0"/>
            </w:pPr>
          </w:p>
          <w:p w:rsidR="007A6182" w:rsidRDefault="007A6182">
            <w:pPr>
              <w:widowControl w:val="0"/>
              <w:shd w:val="clear" w:color="auto" w:fill="FFFFFF"/>
              <w:adjustRightInd w:val="0"/>
            </w:pPr>
          </w:p>
          <w:p w:rsidR="007A6182" w:rsidRDefault="00F94097">
            <w:pPr>
              <w:widowControl w:val="0"/>
              <w:shd w:val="clear" w:color="auto" w:fill="FFFFFF"/>
              <w:adjustRightInd w:val="0"/>
            </w:pPr>
            <w:r>
              <w:t xml:space="preserve">    251 460,00</w:t>
            </w:r>
          </w:p>
        </w:tc>
        <w:tc>
          <w:tcPr>
            <w:tcW w:w="1984" w:type="dxa"/>
          </w:tcPr>
          <w:p w:rsidR="007A6182" w:rsidRDefault="007A6182">
            <w:pPr>
              <w:widowControl w:val="0"/>
              <w:shd w:val="clear" w:color="auto" w:fill="FFFFFF"/>
              <w:adjustRightInd w:val="0"/>
              <w:jc w:val="center"/>
            </w:pPr>
          </w:p>
          <w:p w:rsidR="007A6182" w:rsidRDefault="007A6182">
            <w:pPr>
              <w:widowControl w:val="0"/>
              <w:shd w:val="clear" w:color="auto" w:fill="FFFFFF"/>
              <w:adjustRightInd w:val="0"/>
              <w:jc w:val="center"/>
            </w:pPr>
          </w:p>
          <w:p w:rsidR="007A6182" w:rsidRDefault="007A6182">
            <w:pPr>
              <w:widowControl w:val="0"/>
              <w:shd w:val="clear" w:color="auto" w:fill="FFFFFF"/>
              <w:adjustRightInd w:val="0"/>
              <w:jc w:val="center"/>
            </w:pPr>
          </w:p>
          <w:p w:rsidR="007A6182" w:rsidRDefault="00F94097">
            <w:pPr>
              <w:widowControl w:val="0"/>
              <w:shd w:val="clear" w:color="auto" w:fill="FFFFFF"/>
              <w:adjustRightInd w:val="0"/>
              <w:jc w:val="center"/>
            </w:pPr>
            <w:r>
              <w:t>319 030,00</w:t>
            </w:r>
          </w:p>
        </w:tc>
      </w:tr>
      <w:tr w:rsidR="007A6182">
        <w:trPr>
          <w:trHeight w:val="330"/>
        </w:trPr>
        <w:tc>
          <w:tcPr>
            <w:tcW w:w="2835" w:type="dxa"/>
            <w:vAlign w:val="center"/>
          </w:tcPr>
          <w:p w:rsidR="007A6182" w:rsidRDefault="00F94097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Субсидия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1985" w:type="dxa"/>
            <w:vAlign w:val="center"/>
          </w:tcPr>
          <w:p w:rsidR="007A6182" w:rsidRDefault="00F94097">
            <w:pPr>
              <w:suppressAutoHyphens/>
              <w:snapToGrid w:val="0"/>
              <w:jc w:val="center"/>
            </w:pPr>
            <w:r>
              <w:t>687 857,74</w:t>
            </w:r>
          </w:p>
        </w:tc>
        <w:tc>
          <w:tcPr>
            <w:tcW w:w="1843" w:type="dxa"/>
          </w:tcPr>
          <w:p w:rsidR="007A6182" w:rsidRDefault="007A6182">
            <w:pPr>
              <w:widowControl w:val="0"/>
              <w:shd w:val="clear" w:color="auto" w:fill="FFFFFF"/>
              <w:adjustRightInd w:val="0"/>
            </w:pPr>
          </w:p>
        </w:tc>
        <w:tc>
          <w:tcPr>
            <w:tcW w:w="1984" w:type="dxa"/>
          </w:tcPr>
          <w:p w:rsidR="007A6182" w:rsidRDefault="007A6182">
            <w:pPr>
              <w:widowControl w:val="0"/>
              <w:shd w:val="clear" w:color="auto" w:fill="FFFFFF"/>
              <w:adjustRightInd w:val="0"/>
              <w:jc w:val="center"/>
            </w:pPr>
          </w:p>
        </w:tc>
      </w:tr>
      <w:tr w:rsidR="007A6182">
        <w:trPr>
          <w:trHeight w:val="330"/>
        </w:trPr>
        <w:tc>
          <w:tcPr>
            <w:tcW w:w="2835" w:type="dxa"/>
            <w:vAlign w:val="center"/>
          </w:tcPr>
          <w:p w:rsidR="007A6182" w:rsidRDefault="00F94097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Поступления от денежных пожертвований</w:t>
            </w:r>
          </w:p>
        </w:tc>
        <w:tc>
          <w:tcPr>
            <w:tcW w:w="1985" w:type="dxa"/>
            <w:vAlign w:val="center"/>
          </w:tcPr>
          <w:p w:rsidR="007A6182" w:rsidRDefault="00F94097">
            <w:pPr>
              <w:suppressAutoHyphens/>
              <w:snapToGrid w:val="0"/>
              <w:jc w:val="center"/>
            </w:pPr>
            <w:r>
              <w:t>269 743,26</w:t>
            </w:r>
          </w:p>
        </w:tc>
        <w:tc>
          <w:tcPr>
            <w:tcW w:w="1843" w:type="dxa"/>
          </w:tcPr>
          <w:p w:rsidR="007A6182" w:rsidRDefault="007A6182">
            <w:pPr>
              <w:widowControl w:val="0"/>
              <w:shd w:val="clear" w:color="auto" w:fill="FFFFFF"/>
              <w:adjustRightInd w:val="0"/>
              <w:jc w:val="center"/>
            </w:pPr>
          </w:p>
          <w:p w:rsidR="007A6182" w:rsidRDefault="00F94097">
            <w:pPr>
              <w:widowControl w:val="0"/>
              <w:shd w:val="clear" w:color="auto" w:fill="FFFFFF"/>
              <w:adjustRightInd w:val="0"/>
              <w:jc w:val="center"/>
            </w:pPr>
            <w:r>
              <w:t>299 642,00</w:t>
            </w:r>
          </w:p>
        </w:tc>
        <w:tc>
          <w:tcPr>
            <w:tcW w:w="1984" w:type="dxa"/>
          </w:tcPr>
          <w:p w:rsidR="007A6182" w:rsidRDefault="007A6182">
            <w:pPr>
              <w:widowControl w:val="0"/>
              <w:shd w:val="clear" w:color="auto" w:fill="FFFFFF"/>
              <w:adjustRightInd w:val="0"/>
              <w:jc w:val="center"/>
            </w:pPr>
          </w:p>
          <w:p w:rsidR="007A6182" w:rsidRDefault="00F94097">
            <w:pPr>
              <w:widowControl w:val="0"/>
              <w:shd w:val="clear" w:color="auto" w:fill="FFFFFF"/>
              <w:adjustRightInd w:val="0"/>
              <w:jc w:val="center"/>
            </w:pPr>
            <w:r>
              <w:t>299 642,00</w:t>
            </w:r>
          </w:p>
        </w:tc>
      </w:tr>
    </w:tbl>
    <w:p w:rsidR="007A6182" w:rsidRDefault="007A6182">
      <w:pPr>
        <w:pStyle w:val="a7"/>
        <w:ind w:firstLine="708"/>
        <w:jc w:val="both"/>
        <w:rPr>
          <w:sz w:val="26"/>
          <w:szCs w:val="26"/>
        </w:rPr>
      </w:pPr>
    </w:p>
    <w:p w:rsidR="007A6182" w:rsidRDefault="00F94097">
      <w:pPr>
        <w:pStyle w:val="a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безвозмездных поступлений из других бюджетов бюджету сельского поселения на 2026 год составляет </w:t>
      </w:r>
      <w:r w:rsidR="00073F4B" w:rsidRPr="00073F4B">
        <w:rPr>
          <w:sz w:val="22"/>
          <w:szCs w:val="22"/>
        </w:rPr>
        <w:t>4</w:t>
      </w:r>
      <w:r>
        <w:rPr>
          <w:color w:val="000000" w:themeColor="text1"/>
          <w:sz w:val="22"/>
          <w:szCs w:val="22"/>
        </w:rPr>
        <w:t> </w:t>
      </w:r>
      <w:r w:rsidR="00073F4B">
        <w:rPr>
          <w:color w:val="000000" w:themeColor="text1"/>
          <w:sz w:val="22"/>
          <w:szCs w:val="22"/>
        </w:rPr>
        <w:t>006</w:t>
      </w:r>
      <w:r>
        <w:rPr>
          <w:color w:val="000000" w:themeColor="text1"/>
          <w:sz w:val="22"/>
          <w:szCs w:val="22"/>
        </w:rPr>
        <w:t> </w:t>
      </w:r>
      <w:r w:rsidR="00073F4B">
        <w:rPr>
          <w:color w:val="000000" w:themeColor="text1"/>
          <w:sz w:val="22"/>
          <w:szCs w:val="22"/>
        </w:rPr>
        <w:t>712</w:t>
      </w:r>
      <w:r>
        <w:rPr>
          <w:color w:val="000000" w:themeColor="text1"/>
          <w:sz w:val="22"/>
          <w:szCs w:val="22"/>
        </w:rPr>
        <w:t>,</w:t>
      </w:r>
      <w:r w:rsidR="00073F4B">
        <w:rPr>
          <w:color w:val="000000" w:themeColor="text1"/>
          <w:sz w:val="22"/>
          <w:szCs w:val="22"/>
        </w:rPr>
        <w:t>32</w:t>
      </w:r>
      <w:r>
        <w:rPr>
          <w:color w:val="000000" w:themeColor="text1"/>
          <w:sz w:val="24"/>
          <w:szCs w:val="24"/>
        </w:rPr>
        <w:t xml:space="preserve"> </w:t>
      </w:r>
      <w:r>
        <w:rPr>
          <w:sz w:val="26"/>
          <w:szCs w:val="26"/>
        </w:rPr>
        <w:t xml:space="preserve">рублей, на 2027 год составляет   </w:t>
      </w:r>
      <w:r w:rsidR="00073F4B" w:rsidRPr="00073F4B">
        <w:rPr>
          <w:sz w:val="22"/>
          <w:szCs w:val="22"/>
        </w:rPr>
        <w:t>2</w:t>
      </w:r>
      <w:r w:rsidRPr="00073F4B">
        <w:rPr>
          <w:color w:val="000000" w:themeColor="text1"/>
          <w:sz w:val="22"/>
          <w:szCs w:val="22"/>
        </w:rPr>
        <w:t> </w:t>
      </w:r>
      <w:r w:rsidR="00073F4B" w:rsidRPr="00073F4B">
        <w:rPr>
          <w:color w:val="000000" w:themeColor="text1"/>
          <w:sz w:val="22"/>
          <w:szCs w:val="22"/>
        </w:rPr>
        <w:t>802</w:t>
      </w:r>
      <w:r w:rsidRPr="00073F4B">
        <w:rPr>
          <w:color w:val="000000" w:themeColor="text1"/>
          <w:sz w:val="22"/>
          <w:szCs w:val="22"/>
        </w:rPr>
        <w:t> </w:t>
      </w:r>
      <w:r w:rsidR="00073F4B" w:rsidRPr="00073F4B">
        <w:rPr>
          <w:color w:val="000000" w:themeColor="text1"/>
          <w:sz w:val="22"/>
          <w:szCs w:val="22"/>
        </w:rPr>
        <w:t>240</w:t>
      </w:r>
      <w:r w:rsidRPr="00073F4B">
        <w:rPr>
          <w:color w:val="000000" w:themeColor="text1"/>
          <w:sz w:val="22"/>
          <w:szCs w:val="22"/>
        </w:rPr>
        <w:t>,</w:t>
      </w:r>
      <w:r w:rsidR="00073F4B" w:rsidRPr="00073F4B">
        <w:rPr>
          <w:color w:val="000000" w:themeColor="text1"/>
          <w:sz w:val="22"/>
          <w:szCs w:val="22"/>
        </w:rPr>
        <w:t>67</w:t>
      </w:r>
      <w:r>
        <w:rPr>
          <w:color w:val="000000" w:themeColor="text1"/>
          <w:sz w:val="24"/>
          <w:szCs w:val="24"/>
        </w:rPr>
        <w:t xml:space="preserve"> </w:t>
      </w:r>
      <w:r>
        <w:rPr>
          <w:sz w:val="26"/>
          <w:szCs w:val="26"/>
        </w:rPr>
        <w:t xml:space="preserve">рублей, на 2028 год составляет </w:t>
      </w:r>
      <w:r>
        <w:rPr>
          <w:sz w:val="22"/>
          <w:szCs w:val="22"/>
        </w:rPr>
        <w:t>2</w:t>
      </w:r>
      <w:r w:rsidR="00073F4B">
        <w:rPr>
          <w:sz w:val="22"/>
          <w:szCs w:val="22"/>
        </w:rPr>
        <w:t> 869 810</w:t>
      </w:r>
      <w:r>
        <w:rPr>
          <w:b/>
          <w:color w:val="000000" w:themeColor="text1"/>
          <w:sz w:val="22"/>
          <w:szCs w:val="22"/>
        </w:rPr>
        <w:t>,</w:t>
      </w:r>
      <w:r w:rsidR="00073F4B" w:rsidRPr="00073F4B">
        <w:rPr>
          <w:color w:val="000000" w:themeColor="text1"/>
          <w:sz w:val="22"/>
          <w:szCs w:val="22"/>
        </w:rPr>
        <w:t>67</w:t>
      </w:r>
      <w:r>
        <w:rPr>
          <w:sz w:val="26"/>
          <w:szCs w:val="26"/>
        </w:rPr>
        <w:t>рублей.</w:t>
      </w:r>
    </w:p>
    <w:p w:rsidR="007A6182" w:rsidRDefault="00F940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Дотации из районного фонда финансовой поддержки поселений включает в себя:</w:t>
      </w:r>
    </w:p>
    <w:p w:rsidR="007A6182" w:rsidRDefault="00F940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дотация на выравнивание уровня бюджетной обеспеченности  прогнозируемая:</w:t>
      </w:r>
    </w:p>
    <w:p w:rsidR="007A6182" w:rsidRDefault="00F940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2026 год в объеме – </w:t>
      </w:r>
      <w:r>
        <w:t>7</w:t>
      </w:r>
      <w:r w:rsidR="00073F4B">
        <w:t>42</w:t>
      </w:r>
      <w:r>
        <w:t> </w:t>
      </w:r>
      <w:r w:rsidR="00073F4B">
        <w:t>769</w:t>
      </w:r>
      <w:r>
        <w:t xml:space="preserve">,00 </w:t>
      </w:r>
      <w:r>
        <w:rPr>
          <w:sz w:val="26"/>
          <w:szCs w:val="26"/>
        </w:rPr>
        <w:t>рублей;</w:t>
      </w:r>
    </w:p>
    <w:p w:rsidR="007A6182" w:rsidRDefault="00F940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2027 год в объёме -  </w:t>
      </w:r>
      <w:r>
        <w:t>7</w:t>
      </w:r>
      <w:r w:rsidR="00073F4B">
        <w:t>42 769</w:t>
      </w:r>
      <w:r>
        <w:t xml:space="preserve">,00 </w:t>
      </w:r>
      <w:r>
        <w:rPr>
          <w:sz w:val="26"/>
          <w:szCs w:val="26"/>
        </w:rPr>
        <w:t>рублей;</w:t>
      </w:r>
    </w:p>
    <w:p w:rsidR="007A6182" w:rsidRDefault="00F940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2028 год в объёме </w:t>
      </w:r>
      <w:r>
        <w:t>-   7</w:t>
      </w:r>
      <w:r w:rsidR="00073F4B">
        <w:t>42</w:t>
      </w:r>
      <w:r>
        <w:t> </w:t>
      </w:r>
      <w:r w:rsidR="00073F4B">
        <w:t>769</w:t>
      </w:r>
      <w:r>
        <w:t>,00</w:t>
      </w:r>
      <w:r>
        <w:rPr>
          <w:sz w:val="26"/>
          <w:szCs w:val="26"/>
        </w:rPr>
        <w:t xml:space="preserve"> рублей.</w:t>
      </w:r>
    </w:p>
    <w:p w:rsidR="007A6182" w:rsidRDefault="007A6182">
      <w:pPr>
        <w:pStyle w:val="a7"/>
        <w:ind w:firstLine="708"/>
        <w:jc w:val="both"/>
        <w:rPr>
          <w:sz w:val="26"/>
          <w:szCs w:val="26"/>
        </w:rPr>
      </w:pPr>
    </w:p>
    <w:p w:rsidR="007A6182" w:rsidRDefault="00F94097">
      <w:pPr>
        <w:pStyle w:val="a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Прочие межбюджетные трансферты, передаваемые бюджетам сельских поселений </w:t>
      </w:r>
      <w:proofErr w:type="gramStart"/>
      <w:r>
        <w:rPr>
          <w:sz w:val="26"/>
          <w:szCs w:val="26"/>
        </w:rPr>
        <w:t>прогнозируемая</w:t>
      </w:r>
      <w:proofErr w:type="gramEnd"/>
      <w:r>
        <w:rPr>
          <w:sz w:val="26"/>
          <w:szCs w:val="26"/>
        </w:rPr>
        <w:t>:</w:t>
      </w:r>
    </w:p>
    <w:p w:rsidR="007A6182" w:rsidRDefault="00F94097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на 2026 год  - </w:t>
      </w:r>
      <w:r w:rsidR="00073F4B">
        <w:rPr>
          <w:sz w:val="26"/>
          <w:szCs w:val="26"/>
        </w:rPr>
        <w:t>2</w:t>
      </w:r>
      <w:r>
        <w:rPr>
          <w:sz w:val="26"/>
          <w:szCs w:val="26"/>
        </w:rPr>
        <w:t> </w:t>
      </w:r>
      <w:r w:rsidR="00073F4B">
        <w:rPr>
          <w:sz w:val="26"/>
          <w:szCs w:val="26"/>
        </w:rPr>
        <w:t>004</w:t>
      </w:r>
      <w:r>
        <w:rPr>
          <w:sz w:val="26"/>
          <w:szCs w:val="26"/>
        </w:rPr>
        <w:t> </w:t>
      </w:r>
      <w:r w:rsidR="00073F4B">
        <w:rPr>
          <w:sz w:val="26"/>
          <w:szCs w:val="26"/>
        </w:rPr>
        <w:t>454</w:t>
      </w:r>
      <w:r>
        <w:rPr>
          <w:sz w:val="26"/>
          <w:szCs w:val="26"/>
        </w:rPr>
        <w:t>,</w:t>
      </w:r>
      <w:r w:rsidR="00073F4B">
        <w:rPr>
          <w:sz w:val="26"/>
          <w:szCs w:val="26"/>
        </w:rPr>
        <w:t>32</w:t>
      </w:r>
      <w:r>
        <w:rPr>
          <w:sz w:val="26"/>
          <w:szCs w:val="26"/>
        </w:rPr>
        <w:t xml:space="preserve"> рублей;</w:t>
      </w:r>
    </w:p>
    <w:p w:rsidR="007A6182" w:rsidRDefault="00F94097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на 2027 год -  1 </w:t>
      </w:r>
      <w:r w:rsidR="00073F4B">
        <w:rPr>
          <w:sz w:val="26"/>
          <w:szCs w:val="26"/>
        </w:rPr>
        <w:t>447</w:t>
      </w:r>
      <w:r>
        <w:rPr>
          <w:sz w:val="26"/>
          <w:szCs w:val="26"/>
        </w:rPr>
        <w:t> </w:t>
      </w:r>
      <w:r w:rsidR="00073F4B">
        <w:rPr>
          <w:sz w:val="26"/>
          <w:szCs w:val="26"/>
        </w:rPr>
        <w:t>549</w:t>
      </w:r>
      <w:r>
        <w:rPr>
          <w:sz w:val="26"/>
          <w:szCs w:val="26"/>
        </w:rPr>
        <w:t>,</w:t>
      </w:r>
      <w:r w:rsidR="00073F4B">
        <w:rPr>
          <w:sz w:val="26"/>
          <w:szCs w:val="26"/>
        </w:rPr>
        <w:t>67</w:t>
      </w:r>
      <w:r>
        <w:rPr>
          <w:sz w:val="26"/>
          <w:szCs w:val="26"/>
        </w:rPr>
        <w:t xml:space="preserve"> рублей;</w:t>
      </w:r>
    </w:p>
    <w:p w:rsidR="007A6182" w:rsidRDefault="00F94097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на 2028 год -  1</w:t>
      </w:r>
      <w:r w:rsidR="00073F4B">
        <w:rPr>
          <w:sz w:val="26"/>
          <w:szCs w:val="26"/>
        </w:rPr>
        <w:t>447</w:t>
      </w:r>
      <w:r>
        <w:rPr>
          <w:sz w:val="26"/>
          <w:szCs w:val="26"/>
        </w:rPr>
        <w:t> </w:t>
      </w:r>
      <w:r w:rsidR="00073F4B">
        <w:rPr>
          <w:sz w:val="26"/>
          <w:szCs w:val="26"/>
        </w:rPr>
        <w:t>549</w:t>
      </w:r>
      <w:r>
        <w:rPr>
          <w:sz w:val="26"/>
          <w:szCs w:val="26"/>
        </w:rPr>
        <w:t>,</w:t>
      </w:r>
      <w:r w:rsidR="00073F4B">
        <w:rPr>
          <w:sz w:val="26"/>
          <w:szCs w:val="26"/>
        </w:rPr>
        <w:t>67</w:t>
      </w:r>
      <w:r>
        <w:rPr>
          <w:sz w:val="26"/>
          <w:szCs w:val="26"/>
        </w:rPr>
        <w:t xml:space="preserve"> рублей;</w:t>
      </w:r>
    </w:p>
    <w:p w:rsidR="007A6182" w:rsidRDefault="007A6182">
      <w:pPr>
        <w:pStyle w:val="a7"/>
        <w:ind w:firstLine="708"/>
        <w:jc w:val="both"/>
        <w:rPr>
          <w:b/>
          <w:sz w:val="26"/>
          <w:szCs w:val="26"/>
        </w:rPr>
      </w:pPr>
    </w:p>
    <w:p w:rsidR="007A6182" w:rsidRDefault="007A6182">
      <w:pPr>
        <w:pStyle w:val="a7"/>
        <w:ind w:firstLine="708"/>
        <w:jc w:val="both"/>
        <w:rPr>
          <w:b/>
          <w:sz w:val="26"/>
          <w:szCs w:val="26"/>
        </w:rPr>
      </w:pPr>
    </w:p>
    <w:p w:rsidR="007A6182" w:rsidRDefault="00F94097">
      <w:pPr>
        <w:pStyle w:val="a7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Субвенции бюджетам субъектов РФ и муниципальных образований включают в себя:</w:t>
      </w:r>
    </w:p>
    <w:p w:rsidR="007A6182" w:rsidRDefault="00F94097">
      <w:pPr>
        <w:pStyle w:val="a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7A6182" w:rsidRDefault="00F94097">
      <w:pPr>
        <w:pStyle w:val="a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 субвенции на осуществление первичного воинского учета на территориях, где отсутствуют военные комиссариаты, за счет средств федерального бюджета, прогнозируемые:</w:t>
      </w:r>
    </w:p>
    <w:p w:rsidR="007A6182" w:rsidRDefault="00F94097">
      <w:pPr>
        <w:pStyle w:val="a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2026 год в объеме –  </w:t>
      </w:r>
      <w:r>
        <w:rPr>
          <w:sz w:val="24"/>
          <w:szCs w:val="24"/>
        </w:rPr>
        <w:t xml:space="preserve">225 860,00 </w:t>
      </w:r>
      <w:r>
        <w:rPr>
          <w:sz w:val="26"/>
          <w:szCs w:val="26"/>
        </w:rPr>
        <w:t>рублей;</w:t>
      </w:r>
    </w:p>
    <w:p w:rsidR="007A6182" w:rsidRDefault="00F94097">
      <w:pPr>
        <w:pStyle w:val="a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2027 год в объеме –  </w:t>
      </w:r>
      <w:r>
        <w:rPr>
          <w:sz w:val="24"/>
          <w:szCs w:val="24"/>
        </w:rPr>
        <w:t xml:space="preserve">251 460,00 </w:t>
      </w:r>
      <w:r>
        <w:rPr>
          <w:sz w:val="26"/>
          <w:szCs w:val="26"/>
        </w:rPr>
        <w:t>рублей;</w:t>
      </w:r>
    </w:p>
    <w:p w:rsidR="007A6182" w:rsidRDefault="00F94097">
      <w:pPr>
        <w:pStyle w:val="a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2028 год в объеме –  </w:t>
      </w:r>
      <w:r>
        <w:rPr>
          <w:sz w:val="24"/>
          <w:szCs w:val="24"/>
        </w:rPr>
        <w:t xml:space="preserve">319 030,00 </w:t>
      </w:r>
      <w:r>
        <w:rPr>
          <w:sz w:val="26"/>
          <w:szCs w:val="26"/>
        </w:rPr>
        <w:t>рублей.</w:t>
      </w:r>
    </w:p>
    <w:p w:rsidR="007A6182" w:rsidRDefault="007A6182">
      <w:pPr>
        <w:jc w:val="center"/>
        <w:rPr>
          <w:b/>
          <w:bCs/>
          <w:sz w:val="26"/>
          <w:szCs w:val="26"/>
        </w:rPr>
      </w:pPr>
    </w:p>
    <w:p w:rsidR="007A6182" w:rsidRDefault="00F9409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РАСХОДЫ</w:t>
      </w:r>
    </w:p>
    <w:p w:rsidR="007A6182" w:rsidRDefault="007A6182">
      <w:pPr>
        <w:jc w:val="center"/>
        <w:rPr>
          <w:b/>
          <w:bCs/>
          <w:sz w:val="26"/>
          <w:szCs w:val="26"/>
        </w:rPr>
      </w:pPr>
    </w:p>
    <w:p w:rsidR="007A6182" w:rsidRDefault="00F94097">
      <w:pPr>
        <w:pStyle w:val="a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Общий объем расходов бюджета поселения на 2026 год определен в размере 19 8</w:t>
      </w:r>
      <w:r w:rsidR="00073F4B">
        <w:rPr>
          <w:sz w:val="26"/>
          <w:szCs w:val="26"/>
        </w:rPr>
        <w:t>79</w:t>
      </w:r>
      <w:r>
        <w:rPr>
          <w:sz w:val="26"/>
          <w:szCs w:val="26"/>
        </w:rPr>
        <w:t xml:space="preserve"> </w:t>
      </w:r>
      <w:r w:rsidR="00073F4B">
        <w:rPr>
          <w:sz w:val="26"/>
          <w:szCs w:val="26"/>
        </w:rPr>
        <w:t>722</w:t>
      </w:r>
      <w:r>
        <w:rPr>
          <w:sz w:val="26"/>
          <w:szCs w:val="26"/>
        </w:rPr>
        <w:t xml:space="preserve"> рублей, на 2027 год определен в размере 2</w:t>
      </w:r>
      <w:r w:rsidR="00073F4B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073F4B">
        <w:rPr>
          <w:sz w:val="26"/>
          <w:szCs w:val="26"/>
        </w:rPr>
        <w:t>903</w:t>
      </w:r>
      <w:r>
        <w:rPr>
          <w:sz w:val="26"/>
          <w:szCs w:val="26"/>
        </w:rPr>
        <w:t> </w:t>
      </w:r>
      <w:r w:rsidR="00073F4B">
        <w:rPr>
          <w:sz w:val="26"/>
          <w:szCs w:val="26"/>
        </w:rPr>
        <w:t>134</w:t>
      </w:r>
      <w:r>
        <w:rPr>
          <w:sz w:val="26"/>
          <w:szCs w:val="26"/>
        </w:rPr>
        <w:t>,00 рублей, на 2028 год определен в размере 2</w:t>
      </w:r>
      <w:r w:rsidR="00073F4B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="00073F4B">
        <w:rPr>
          <w:sz w:val="26"/>
          <w:szCs w:val="26"/>
        </w:rPr>
        <w:t>532</w:t>
      </w:r>
      <w:r>
        <w:rPr>
          <w:sz w:val="26"/>
          <w:szCs w:val="26"/>
        </w:rPr>
        <w:t> </w:t>
      </w:r>
      <w:r w:rsidR="00073F4B">
        <w:rPr>
          <w:sz w:val="26"/>
          <w:szCs w:val="26"/>
        </w:rPr>
        <w:t>454</w:t>
      </w:r>
      <w:r>
        <w:rPr>
          <w:sz w:val="26"/>
          <w:szCs w:val="26"/>
        </w:rPr>
        <w:t>,00 рублей.</w:t>
      </w:r>
    </w:p>
    <w:p w:rsidR="007A6182" w:rsidRDefault="00F9409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Расходы бюджета на 2026-2028 годы определены исходя из следующих позиций:</w:t>
      </w:r>
    </w:p>
    <w:p w:rsidR="007A6182" w:rsidRDefault="00F94097">
      <w:pPr>
        <w:pStyle w:val="a9"/>
        <w:numPr>
          <w:ilvl w:val="0"/>
          <w:numId w:val="1"/>
        </w:numPr>
        <w:spacing w:after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индексации фондов оплаты труда работников муниципальных учреждений; 2) начисления на оплату труда рассчитаны на основании установленных законодательством размеров взносов во внебюджетные фонды и взносам по страховым тарифам на обязательное социальное страхование от несчастных случаев на производстве и профессиональных заболеваний;</w:t>
      </w:r>
    </w:p>
    <w:p w:rsidR="007A6182" w:rsidRDefault="00F94097">
      <w:pPr>
        <w:pStyle w:val="a9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3) увеличение бюджетных ассигнований на оплату  коммунальных услуг муниципальными учреждениями прогнозируется исходя из ожидаемого объема расходов в 2026 году и необходимости сокращения потребления энергетических ресурсов в 2026-2028 годах, с учетом предполагаемого среднегодового роста тарифов;</w:t>
      </w:r>
    </w:p>
    <w:p w:rsidR="007A6182" w:rsidRDefault="00F94097">
      <w:pPr>
        <w:pStyle w:val="a9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4) расходы на материальные затраты на 2026-2028 годах определены на уровне минимальных расходов, предусмотренных на эти цели в текущем финансовом году.</w:t>
      </w:r>
    </w:p>
    <w:p w:rsidR="007A6182" w:rsidRDefault="00F9409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Проект бюджета сформирован с учетом обеспечения финансовыми ресурсами первоочередных социально-значимых расходов.</w:t>
      </w:r>
    </w:p>
    <w:p w:rsidR="007A6182" w:rsidRDefault="007A6182">
      <w:pPr>
        <w:jc w:val="both"/>
        <w:rPr>
          <w:sz w:val="26"/>
          <w:szCs w:val="26"/>
        </w:rPr>
      </w:pPr>
    </w:p>
    <w:p w:rsidR="007A6182" w:rsidRDefault="00F94097">
      <w:pPr>
        <w:pStyle w:val="a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Раздел 01 “Общегосударственные расходы”</w:t>
      </w:r>
    </w:p>
    <w:p w:rsidR="007A6182" w:rsidRDefault="007A6182">
      <w:pPr>
        <w:pStyle w:val="a7"/>
        <w:jc w:val="both"/>
        <w:rPr>
          <w:sz w:val="26"/>
          <w:szCs w:val="26"/>
        </w:rPr>
      </w:pPr>
    </w:p>
    <w:p w:rsidR="007A6182" w:rsidRDefault="00F94097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ab/>
        <w:t>Расходы из бюджета поселения по разделу “Общегосударственные вопросы” распределены по подразделам следующим образом:</w:t>
      </w:r>
    </w:p>
    <w:p w:rsidR="007A6182" w:rsidRDefault="00F94097">
      <w:pPr>
        <w:pStyle w:val="2"/>
        <w:tabs>
          <w:tab w:val="left" w:pos="0"/>
        </w:tabs>
        <w:spacing w:after="0"/>
        <w:ind w:left="0" w:firstLine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рублей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1843"/>
        <w:gridCol w:w="1843"/>
      </w:tblGrid>
      <w:tr w:rsidR="007A6182">
        <w:trPr>
          <w:cantSplit/>
          <w:tblHeader/>
        </w:trPr>
        <w:tc>
          <w:tcPr>
            <w:tcW w:w="3828" w:type="dxa"/>
            <w:vMerge w:val="restart"/>
          </w:tcPr>
          <w:p w:rsidR="007A6182" w:rsidRDefault="007A6182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  <w:tc>
          <w:tcPr>
            <w:tcW w:w="1843" w:type="dxa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  <w:tc>
          <w:tcPr>
            <w:tcW w:w="1843" w:type="dxa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</w:tr>
      <w:tr w:rsidR="007A6182">
        <w:trPr>
          <w:cantSplit/>
          <w:tblHeader/>
        </w:trPr>
        <w:tc>
          <w:tcPr>
            <w:tcW w:w="3828" w:type="dxa"/>
            <w:vMerge/>
          </w:tcPr>
          <w:p w:rsidR="007A6182" w:rsidRDefault="007A6182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843" w:type="dxa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</w:t>
            </w:r>
          </w:p>
        </w:tc>
        <w:tc>
          <w:tcPr>
            <w:tcW w:w="1843" w:type="dxa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</w:t>
            </w:r>
          </w:p>
        </w:tc>
      </w:tr>
      <w:tr w:rsidR="007A6182">
        <w:tc>
          <w:tcPr>
            <w:tcW w:w="3828" w:type="dxa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Общегосударственные вопросы – всего</w:t>
            </w:r>
          </w:p>
        </w:tc>
        <w:tc>
          <w:tcPr>
            <w:tcW w:w="1843" w:type="dxa"/>
            <w:vAlign w:val="center"/>
          </w:tcPr>
          <w:p w:rsidR="007A6182" w:rsidRDefault="00F94097" w:rsidP="00073F4B">
            <w:pPr>
              <w:jc w:val="center"/>
              <w:rPr>
                <w:snapToGrid w:val="0"/>
                <w:color w:val="000000"/>
              </w:rPr>
            </w:pPr>
            <w:r>
              <w:rPr>
                <w:b/>
              </w:rPr>
              <w:t>6 </w:t>
            </w:r>
            <w:r w:rsidR="00073F4B">
              <w:rPr>
                <w:b/>
              </w:rPr>
              <w:t>567</w:t>
            </w:r>
            <w:r>
              <w:rPr>
                <w:b/>
              </w:rPr>
              <w:t> </w:t>
            </w:r>
            <w:r w:rsidR="00073F4B">
              <w:rPr>
                <w:b/>
              </w:rPr>
              <w:t>155</w:t>
            </w:r>
            <w:r>
              <w:rPr>
                <w:b/>
              </w:rPr>
              <w:t>,</w:t>
            </w:r>
            <w:r w:rsidR="00073F4B">
              <w:rPr>
                <w:b/>
              </w:rPr>
              <w:t>88</w:t>
            </w:r>
          </w:p>
        </w:tc>
        <w:tc>
          <w:tcPr>
            <w:tcW w:w="1843" w:type="dxa"/>
            <w:vAlign w:val="center"/>
          </w:tcPr>
          <w:p w:rsidR="007A6182" w:rsidRDefault="00F94097" w:rsidP="008C19E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6 0</w:t>
            </w:r>
            <w:r w:rsidR="008C19EF">
              <w:rPr>
                <w:b/>
                <w:snapToGrid w:val="0"/>
                <w:color w:val="000000"/>
              </w:rPr>
              <w:t>56</w:t>
            </w:r>
            <w:r>
              <w:rPr>
                <w:b/>
                <w:snapToGrid w:val="0"/>
                <w:color w:val="000000"/>
              </w:rPr>
              <w:t> </w:t>
            </w:r>
            <w:r w:rsidR="008C19EF">
              <w:rPr>
                <w:b/>
                <w:snapToGrid w:val="0"/>
                <w:color w:val="000000"/>
              </w:rPr>
              <w:t>333</w:t>
            </w:r>
            <w:r>
              <w:rPr>
                <w:b/>
                <w:snapToGrid w:val="0"/>
                <w:color w:val="000000"/>
              </w:rPr>
              <w:t>,43</w:t>
            </w:r>
          </w:p>
        </w:tc>
        <w:tc>
          <w:tcPr>
            <w:tcW w:w="1843" w:type="dxa"/>
            <w:vAlign w:val="center"/>
          </w:tcPr>
          <w:p w:rsidR="007A6182" w:rsidRDefault="008C19EF" w:rsidP="008C19EF">
            <w:pPr>
              <w:jc w:val="center"/>
              <w:rPr>
                <w:snapToGrid w:val="0"/>
                <w:color w:val="000000"/>
              </w:rPr>
            </w:pPr>
            <w:r>
              <w:rPr>
                <w:b/>
              </w:rPr>
              <w:t>6</w:t>
            </w:r>
            <w:r w:rsidR="00F94097">
              <w:rPr>
                <w:b/>
              </w:rPr>
              <w:t> </w:t>
            </w:r>
            <w:r>
              <w:rPr>
                <w:b/>
              </w:rPr>
              <w:t>087</w:t>
            </w:r>
            <w:r w:rsidR="00F94097">
              <w:rPr>
                <w:b/>
              </w:rPr>
              <w:t> </w:t>
            </w:r>
            <w:r>
              <w:rPr>
                <w:b/>
              </w:rPr>
              <w:t>978</w:t>
            </w:r>
            <w:r w:rsidR="00F94097">
              <w:rPr>
                <w:b/>
              </w:rPr>
              <w:t>,01</w:t>
            </w:r>
          </w:p>
        </w:tc>
      </w:tr>
      <w:tr w:rsidR="007A6182">
        <w:tc>
          <w:tcPr>
            <w:tcW w:w="3828" w:type="dxa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  том числе по подразделам</w:t>
            </w:r>
          </w:p>
        </w:tc>
        <w:tc>
          <w:tcPr>
            <w:tcW w:w="1843" w:type="dxa"/>
            <w:vAlign w:val="center"/>
          </w:tcPr>
          <w:p w:rsidR="007A6182" w:rsidRDefault="007A6182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A6182" w:rsidRDefault="007A6182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A6182" w:rsidRDefault="007A6182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</w:p>
        </w:tc>
      </w:tr>
      <w:tr w:rsidR="007A6182">
        <w:trPr>
          <w:trHeight w:val="1084"/>
        </w:trPr>
        <w:tc>
          <w:tcPr>
            <w:tcW w:w="3828" w:type="dxa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vAlign w:val="center"/>
          </w:tcPr>
          <w:p w:rsidR="007A6182" w:rsidRDefault="007A6182">
            <w:pPr>
              <w:jc w:val="center"/>
            </w:pPr>
          </w:p>
          <w:p w:rsidR="007A6182" w:rsidRDefault="00F94097">
            <w:pPr>
              <w:jc w:val="center"/>
            </w:pPr>
            <w:r>
              <w:t>939 666,42</w:t>
            </w:r>
          </w:p>
          <w:p w:rsidR="007A6182" w:rsidRDefault="007A61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7A6182" w:rsidRDefault="00F94097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939 66,42</w:t>
            </w:r>
          </w:p>
        </w:tc>
        <w:tc>
          <w:tcPr>
            <w:tcW w:w="1843" w:type="dxa"/>
            <w:vAlign w:val="center"/>
          </w:tcPr>
          <w:p w:rsidR="007A6182" w:rsidRDefault="00F9409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939 666,42</w:t>
            </w:r>
          </w:p>
        </w:tc>
      </w:tr>
      <w:tr w:rsidR="007A6182">
        <w:trPr>
          <w:trHeight w:val="1398"/>
        </w:trPr>
        <w:tc>
          <w:tcPr>
            <w:tcW w:w="3828" w:type="dxa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 </w:t>
            </w:r>
          </w:p>
        </w:tc>
        <w:tc>
          <w:tcPr>
            <w:tcW w:w="1843" w:type="dxa"/>
            <w:vAlign w:val="center"/>
          </w:tcPr>
          <w:p w:rsidR="007A6182" w:rsidRDefault="00F94097" w:rsidP="00073F4B">
            <w:pPr>
              <w:jc w:val="center"/>
              <w:rPr>
                <w:snapToGrid w:val="0"/>
                <w:color w:val="000000"/>
              </w:rPr>
            </w:pPr>
            <w:r>
              <w:t>5 </w:t>
            </w:r>
            <w:r w:rsidR="00073F4B">
              <w:t>627</w:t>
            </w:r>
            <w:r>
              <w:t> </w:t>
            </w:r>
            <w:r w:rsidR="00073F4B">
              <w:t>489</w:t>
            </w:r>
            <w:r>
              <w:t>,</w:t>
            </w:r>
            <w:r w:rsidR="00073F4B">
              <w:t>46</w:t>
            </w:r>
          </w:p>
        </w:tc>
        <w:tc>
          <w:tcPr>
            <w:tcW w:w="1843" w:type="dxa"/>
            <w:vAlign w:val="center"/>
          </w:tcPr>
          <w:p w:rsidR="007A6182" w:rsidRDefault="00F94097">
            <w:r>
              <w:t>5 119 667,01</w:t>
            </w:r>
          </w:p>
        </w:tc>
        <w:tc>
          <w:tcPr>
            <w:tcW w:w="1843" w:type="dxa"/>
            <w:vAlign w:val="center"/>
          </w:tcPr>
          <w:p w:rsidR="007A6182" w:rsidRDefault="008C19EF">
            <w:r>
              <w:t>5 148 311,59</w:t>
            </w:r>
          </w:p>
        </w:tc>
      </w:tr>
    </w:tbl>
    <w:p w:rsidR="007A6182" w:rsidRDefault="007A6182">
      <w:pPr>
        <w:pStyle w:val="a7"/>
        <w:jc w:val="center"/>
        <w:rPr>
          <w:b/>
          <w:bCs/>
          <w:sz w:val="26"/>
          <w:szCs w:val="26"/>
        </w:rPr>
      </w:pPr>
    </w:p>
    <w:p w:rsidR="007A6182" w:rsidRDefault="00F94097">
      <w:pPr>
        <w:pStyle w:val="a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Подраздел “Функционирование высшего должностного лица субъекта Российской Федерации и муниципального образования”</w:t>
      </w:r>
    </w:p>
    <w:p w:rsidR="007A6182" w:rsidRDefault="007A6182">
      <w:pPr>
        <w:pStyle w:val="a7"/>
        <w:jc w:val="center"/>
        <w:rPr>
          <w:b/>
          <w:bCs/>
          <w:sz w:val="26"/>
          <w:szCs w:val="26"/>
        </w:rPr>
      </w:pPr>
    </w:p>
    <w:p w:rsidR="007A6182" w:rsidRDefault="00F94097">
      <w:pPr>
        <w:pStyle w:val="a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данному подразделу предусмотрены средства на обеспечение деятельности главы сельского поселения:</w:t>
      </w:r>
    </w:p>
    <w:p w:rsidR="007A6182" w:rsidRDefault="00F94097">
      <w:r>
        <w:rPr>
          <w:sz w:val="26"/>
          <w:szCs w:val="26"/>
        </w:rPr>
        <w:t xml:space="preserve">           на 2026 год в размере – </w:t>
      </w:r>
      <w:r w:rsidR="008C19EF">
        <w:rPr>
          <w:sz w:val="26"/>
          <w:szCs w:val="26"/>
        </w:rPr>
        <w:t xml:space="preserve"> </w:t>
      </w:r>
      <w:r>
        <w:rPr>
          <w:sz w:val="26"/>
          <w:szCs w:val="26"/>
        </w:rPr>
        <w:t>939 666,42 рублей;</w:t>
      </w:r>
    </w:p>
    <w:p w:rsidR="007A6182" w:rsidRDefault="00F94097">
      <w:pPr>
        <w:pStyle w:val="a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2027 год в размере -  939 666,42 рублей;</w:t>
      </w:r>
    </w:p>
    <w:p w:rsidR="007A6182" w:rsidRDefault="00F94097">
      <w:pPr>
        <w:pStyle w:val="a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2028 год в размере – </w:t>
      </w:r>
      <w:r w:rsidR="008C19EF">
        <w:rPr>
          <w:sz w:val="26"/>
          <w:szCs w:val="26"/>
        </w:rPr>
        <w:t>939</w:t>
      </w:r>
      <w:r>
        <w:rPr>
          <w:sz w:val="26"/>
          <w:szCs w:val="26"/>
        </w:rPr>
        <w:t xml:space="preserve"> </w:t>
      </w:r>
      <w:r w:rsidR="008C19EF">
        <w:rPr>
          <w:sz w:val="26"/>
          <w:szCs w:val="26"/>
        </w:rPr>
        <w:t>666</w:t>
      </w:r>
      <w:r>
        <w:rPr>
          <w:sz w:val="26"/>
          <w:szCs w:val="26"/>
        </w:rPr>
        <w:t>,</w:t>
      </w:r>
      <w:r w:rsidR="008C19EF">
        <w:rPr>
          <w:sz w:val="26"/>
          <w:szCs w:val="26"/>
        </w:rPr>
        <w:t>42</w:t>
      </w:r>
      <w:r>
        <w:rPr>
          <w:sz w:val="26"/>
          <w:szCs w:val="26"/>
        </w:rPr>
        <w:t xml:space="preserve"> рублей.</w:t>
      </w:r>
    </w:p>
    <w:p w:rsidR="007A6182" w:rsidRDefault="007A6182">
      <w:pPr>
        <w:pStyle w:val="a7"/>
        <w:ind w:firstLine="708"/>
        <w:jc w:val="both"/>
        <w:rPr>
          <w:sz w:val="26"/>
          <w:szCs w:val="26"/>
        </w:rPr>
      </w:pPr>
    </w:p>
    <w:p w:rsidR="007A6182" w:rsidRDefault="00F94097">
      <w:pPr>
        <w:pStyle w:val="a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ab/>
      </w:r>
    </w:p>
    <w:p w:rsidR="007A6182" w:rsidRDefault="00F94097">
      <w:pPr>
        <w:pStyle w:val="a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Подраздел “Функционирование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администраций”</w:t>
      </w:r>
    </w:p>
    <w:p w:rsidR="007A6182" w:rsidRDefault="007A6182">
      <w:pPr>
        <w:pStyle w:val="a7"/>
        <w:jc w:val="center"/>
        <w:rPr>
          <w:b/>
          <w:bCs/>
          <w:sz w:val="26"/>
          <w:szCs w:val="26"/>
        </w:rPr>
      </w:pPr>
    </w:p>
    <w:p w:rsidR="007A6182" w:rsidRDefault="00F94097">
      <w:pPr>
        <w:pStyle w:val="a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данном подразделе предусмотрены средства на обеспечение деятельности аппарата администрации поселения:</w:t>
      </w:r>
    </w:p>
    <w:p w:rsidR="007A6182" w:rsidRDefault="00F94097">
      <w:pPr>
        <w:pStyle w:val="a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2026 год в размере –</w:t>
      </w:r>
      <w:r>
        <w:rPr>
          <w:sz w:val="24"/>
          <w:szCs w:val="24"/>
        </w:rPr>
        <w:t>5 </w:t>
      </w:r>
      <w:r w:rsidR="008C19EF">
        <w:rPr>
          <w:sz w:val="24"/>
          <w:szCs w:val="24"/>
        </w:rPr>
        <w:t>627</w:t>
      </w:r>
      <w:r>
        <w:rPr>
          <w:sz w:val="24"/>
          <w:szCs w:val="24"/>
        </w:rPr>
        <w:t> </w:t>
      </w:r>
      <w:r w:rsidR="008C19EF">
        <w:rPr>
          <w:sz w:val="24"/>
          <w:szCs w:val="24"/>
        </w:rPr>
        <w:t>489</w:t>
      </w:r>
      <w:r>
        <w:rPr>
          <w:sz w:val="24"/>
          <w:szCs w:val="24"/>
        </w:rPr>
        <w:t>,</w:t>
      </w:r>
      <w:r w:rsidR="008C19EF">
        <w:rPr>
          <w:sz w:val="24"/>
          <w:szCs w:val="24"/>
        </w:rPr>
        <w:t xml:space="preserve">46 </w:t>
      </w:r>
      <w:r>
        <w:rPr>
          <w:sz w:val="24"/>
          <w:szCs w:val="24"/>
        </w:rPr>
        <w:t>рублей</w:t>
      </w:r>
      <w:r>
        <w:rPr>
          <w:sz w:val="26"/>
          <w:szCs w:val="26"/>
        </w:rPr>
        <w:t>;</w:t>
      </w:r>
    </w:p>
    <w:p w:rsidR="007A6182" w:rsidRDefault="00F94097">
      <w:pPr>
        <w:pStyle w:val="a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2027 год в размере – </w:t>
      </w:r>
      <w:r>
        <w:rPr>
          <w:sz w:val="24"/>
          <w:szCs w:val="24"/>
        </w:rPr>
        <w:t>5 119 667,01рублей</w:t>
      </w:r>
      <w:r>
        <w:rPr>
          <w:sz w:val="26"/>
          <w:szCs w:val="26"/>
        </w:rPr>
        <w:t>;</w:t>
      </w:r>
    </w:p>
    <w:p w:rsidR="007A6182" w:rsidRDefault="00F94097">
      <w:pPr>
        <w:pStyle w:val="a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2028 год в размере – </w:t>
      </w:r>
      <w:r w:rsidR="008C19EF">
        <w:rPr>
          <w:sz w:val="26"/>
          <w:szCs w:val="26"/>
        </w:rPr>
        <w:t>5</w:t>
      </w:r>
      <w:r w:rsidR="008C19EF">
        <w:rPr>
          <w:sz w:val="24"/>
          <w:szCs w:val="24"/>
        </w:rPr>
        <w:t> 148 311,59</w:t>
      </w:r>
      <w:r>
        <w:rPr>
          <w:sz w:val="24"/>
          <w:szCs w:val="24"/>
        </w:rPr>
        <w:t xml:space="preserve"> рублей</w:t>
      </w:r>
      <w:r>
        <w:rPr>
          <w:sz w:val="26"/>
          <w:szCs w:val="26"/>
        </w:rPr>
        <w:t>.</w:t>
      </w:r>
    </w:p>
    <w:p w:rsidR="007A6182" w:rsidRDefault="007A6182">
      <w:pPr>
        <w:pStyle w:val="a7"/>
        <w:ind w:firstLine="708"/>
        <w:jc w:val="both"/>
        <w:rPr>
          <w:sz w:val="26"/>
          <w:szCs w:val="26"/>
        </w:rPr>
      </w:pPr>
    </w:p>
    <w:p w:rsidR="007A6182" w:rsidRDefault="00F94097">
      <w:pPr>
        <w:pStyle w:val="a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7A6182" w:rsidRDefault="007A6182">
      <w:pPr>
        <w:pStyle w:val="a7"/>
        <w:jc w:val="center"/>
        <w:rPr>
          <w:b/>
          <w:bCs/>
          <w:sz w:val="26"/>
          <w:szCs w:val="26"/>
          <w:highlight w:val="yellow"/>
        </w:rPr>
      </w:pPr>
    </w:p>
    <w:p w:rsidR="007A6182" w:rsidRDefault="00F94097">
      <w:pPr>
        <w:pStyle w:val="a7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Раздел  02 “Национальная оборона</w:t>
      </w:r>
      <w:r>
        <w:rPr>
          <w:sz w:val="26"/>
          <w:szCs w:val="26"/>
        </w:rPr>
        <w:t>”</w:t>
      </w:r>
    </w:p>
    <w:p w:rsidR="007A6182" w:rsidRDefault="007A6182">
      <w:pPr>
        <w:pStyle w:val="a7"/>
        <w:jc w:val="center"/>
        <w:rPr>
          <w:sz w:val="26"/>
          <w:szCs w:val="26"/>
        </w:rPr>
      </w:pPr>
    </w:p>
    <w:p w:rsidR="007A6182" w:rsidRDefault="00F94097">
      <w:pPr>
        <w:pStyle w:val="a9"/>
        <w:spacing w:after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Бюджетные ассигнования бюджета поселения по разделу “Национальная оборона” характеризуются следующими данными:</w:t>
      </w:r>
    </w:p>
    <w:p w:rsidR="007A6182" w:rsidRDefault="00F94097">
      <w:pPr>
        <w:pStyle w:val="a9"/>
        <w:spacing w:after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1843"/>
        <w:gridCol w:w="1843"/>
      </w:tblGrid>
      <w:tr w:rsidR="007A6182">
        <w:trPr>
          <w:cantSplit/>
          <w:tblHeader/>
        </w:trPr>
        <w:tc>
          <w:tcPr>
            <w:tcW w:w="3510" w:type="dxa"/>
            <w:vMerge w:val="restart"/>
          </w:tcPr>
          <w:p w:rsidR="007A6182" w:rsidRDefault="007A61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  <w:tc>
          <w:tcPr>
            <w:tcW w:w="1843" w:type="dxa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  <w:tc>
          <w:tcPr>
            <w:tcW w:w="1843" w:type="dxa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</w:tr>
      <w:tr w:rsidR="007A6182">
        <w:trPr>
          <w:cantSplit/>
          <w:tblHeader/>
        </w:trPr>
        <w:tc>
          <w:tcPr>
            <w:tcW w:w="3510" w:type="dxa"/>
            <w:vMerge/>
          </w:tcPr>
          <w:p w:rsidR="007A6182" w:rsidRDefault="007A618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843" w:type="dxa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</w:t>
            </w:r>
          </w:p>
        </w:tc>
        <w:tc>
          <w:tcPr>
            <w:tcW w:w="1843" w:type="dxa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</w:t>
            </w:r>
          </w:p>
        </w:tc>
      </w:tr>
      <w:tr w:rsidR="007A6182">
        <w:tc>
          <w:tcPr>
            <w:tcW w:w="3510" w:type="dxa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объем, руб.</w:t>
            </w:r>
          </w:p>
        </w:tc>
        <w:tc>
          <w:tcPr>
            <w:tcW w:w="1843" w:type="dxa"/>
            <w:vAlign w:val="center"/>
          </w:tcPr>
          <w:p w:rsidR="007A6182" w:rsidRDefault="00F94097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225 860,00</w:t>
            </w:r>
          </w:p>
        </w:tc>
        <w:tc>
          <w:tcPr>
            <w:tcW w:w="1843" w:type="dxa"/>
            <w:vAlign w:val="center"/>
          </w:tcPr>
          <w:p w:rsidR="007A6182" w:rsidRDefault="00F94097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251 460,00</w:t>
            </w:r>
          </w:p>
        </w:tc>
        <w:tc>
          <w:tcPr>
            <w:tcW w:w="1843" w:type="dxa"/>
            <w:vAlign w:val="center"/>
          </w:tcPr>
          <w:p w:rsidR="007A6182" w:rsidRDefault="00F94097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319 030,00</w:t>
            </w:r>
          </w:p>
        </w:tc>
      </w:tr>
    </w:tbl>
    <w:p w:rsidR="007A6182" w:rsidRDefault="007A6182">
      <w:pPr>
        <w:pStyle w:val="a7"/>
        <w:jc w:val="both"/>
        <w:rPr>
          <w:sz w:val="26"/>
          <w:szCs w:val="26"/>
          <w:highlight w:val="yellow"/>
        </w:rPr>
      </w:pPr>
    </w:p>
    <w:p w:rsidR="007A6182" w:rsidRDefault="00F94097">
      <w:pPr>
        <w:pStyle w:val="a7"/>
        <w:ind w:firstLine="708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lastRenderedPageBreak/>
        <w:t>В их составе предусмотрены средства на осуществление органами местного самоуправления федеральных полномочий по первичному воинскому учету на территориях, где отсутствуют военные комиссариаты</w:t>
      </w:r>
      <w:r>
        <w:rPr>
          <w:spacing w:val="-4"/>
          <w:sz w:val="26"/>
          <w:szCs w:val="26"/>
        </w:rPr>
        <w:t xml:space="preserve">, </w:t>
      </w:r>
      <w:r>
        <w:rPr>
          <w:sz w:val="26"/>
          <w:szCs w:val="26"/>
        </w:rPr>
        <w:t>финансирование осуществляется в виде целевой субвенции из федерального бюджета</w:t>
      </w:r>
      <w:r>
        <w:rPr>
          <w:spacing w:val="-4"/>
          <w:sz w:val="26"/>
          <w:szCs w:val="26"/>
        </w:rPr>
        <w:t xml:space="preserve">: </w:t>
      </w:r>
    </w:p>
    <w:p w:rsidR="007A6182" w:rsidRDefault="00F94097">
      <w:pPr>
        <w:pStyle w:val="a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2026 год в размере – </w:t>
      </w:r>
      <w:r>
        <w:rPr>
          <w:sz w:val="24"/>
          <w:szCs w:val="24"/>
        </w:rPr>
        <w:t>225 860,00</w:t>
      </w:r>
      <w:r>
        <w:rPr>
          <w:sz w:val="24"/>
          <w:szCs w:val="20"/>
        </w:rPr>
        <w:t xml:space="preserve"> </w:t>
      </w:r>
      <w:r>
        <w:rPr>
          <w:sz w:val="26"/>
          <w:szCs w:val="26"/>
        </w:rPr>
        <w:t>рублей;</w:t>
      </w:r>
    </w:p>
    <w:p w:rsidR="007A6182" w:rsidRDefault="00F94097">
      <w:pPr>
        <w:pStyle w:val="a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2027 год в размере -  </w:t>
      </w:r>
      <w:r>
        <w:rPr>
          <w:sz w:val="24"/>
          <w:szCs w:val="24"/>
        </w:rPr>
        <w:t>251 460,00</w:t>
      </w:r>
      <w:r>
        <w:rPr>
          <w:sz w:val="26"/>
          <w:szCs w:val="26"/>
        </w:rPr>
        <w:t>рублей;</w:t>
      </w:r>
    </w:p>
    <w:p w:rsidR="007A6182" w:rsidRDefault="00F94097">
      <w:pPr>
        <w:pStyle w:val="a7"/>
        <w:ind w:firstLine="708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на 2028 год в размере – </w:t>
      </w:r>
      <w:r>
        <w:rPr>
          <w:sz w:val="24"/>
          <w:szCs w:val="24"/>
        </w:rPr>
        <w:t>319 030,00</w:t>
      </w:r>
      <w:r>
        <w:rPr>
          <w:sz w:val="26"/>
          <w:szCs w:val="26"/>
        </w:rPr>
        <w:t>рублей</w:t>
      </w:r>
    </w:p>
    <w:p w:rsidR="007A6182" w:rsidRDefault="007A6182">
      <w:pPr>
        <w:pStyle w:val="a7"/>
        <w:ind w:firstLine="708"/>
        <w:jc w:val="both"/>
        <w:rPr>
          <w:spacing w:val="-4"/>
          <w:sz w:val="26"/>
          <w:szCs w:val="26"/>
        </w:rPr>
      </w:pPr>
    </w:p>
    <w:p w:rsidR="007A6182" w:rsidRDefault="007A6182">
      <w:pPr>
        <w:pStyle w:val="a7"/>
        <w:ind w:firstLine="708"/>
        <w:jc w:val="both"/>
        <w:rPr>
          <w:spacing w:val="-4"/>
          <w:sz w:val="26"/>
          <w:szCs w:val="26"/>
        </w:rPr>
      </w:pPr>
    </w:p>
    <w:p w:rsidR="007A6182" w:rsidRDefault="007A6182">
      <w:pPr>
        <w:pStyle w:val="a7"/>
        <w:ind w:firstLine="708"/>
        <w:jc w:val="both"/>
        <w:rPr>
          <w:spacing w:val="-4"/>
          <w:sz w:val="26"/>
          <w:szCs w:val="26"/>
        </w:rPr>
      </w:pPr>
    </w:p>
    <w:p w:rsidR="007A6182" w:rsidRDefault="00F94097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ab/>
        <w:t>Расходные обязательства в сфере национальной обороны определяются:</w:t>
      </w:r>
    </w:p>
    <w:p w:rsidR="007A6182" w:rsidRDefault="00F94097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ab/>
        <w:t>Федеральным законом от 28 марта 1998 года №53-ФЗ “О воинской обязанности и военной службе”;</w:t>
      </w:r>
    </w:p>
    <w:p w:rsidR="007A6182" w:rsidRDefault="00F94097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ab/>
        <w:t>Постановлением Правительства Российской Федерации от 29 апреля 2006 года №258 “О субвенциях на осуществление полномочий по первичному воинскому учету на территориях, где отсутствуют военные комиссариаты”.</w:t>
      </w:r>
    </w:p>
    <w:p w:rsidR="007A6182" w:rsidRDefault="00F94097">
      <w:pPr>
        <w:pStyle w:val="a7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</w:t>
      </w:r>
    </w:p>
    <w:p w:rsidR="007A6182" w:rsidRDefault="00F94097">
      <w:pPr>
        <w:pStyle w:val="a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Раздел 04 «Национальная экономика»</w:t>
      </w:r>
    </w:p>
    <w:p w:rsidR="007A6182" w:rsidRDefault="007A6182">
      <w:pPr>
        <w:pStyle w:val="a7"/>
        <w:jc w:val="center"/>
        <w:rPr>
          <w:b/>
          <w:bCs/>
          <w:sz w:val="26"/>
          <w:szCs w:val="26"/>
        </w:rPr>
      </w:pPr>
    </w:p>
    <w:p w:rsidR="007A6182" w:rsidRDefault="00F94097">
      <w:pPr>
        <w:pStyle w:val="a9"/>
        <w:spacing w:after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Бюджетные ассигнования  бюджета по разделу «Национальная экономика» характеризуются следующими данными:</w:t>
      </w:r>
    </w:p>
    <w:p w:rsidR="007A6182" w:rsidRDefault="00F94097">
      <w:pPr>
        <w:pStyle w:val="a9"/>
        <w:spacing w:after="0"/>
        <w:ind w:left="0" w:firstLine="708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рублей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984"/>
        <w:gridCol w:w="1984"/>
        <w:gridCol w:w="1984"/>
      </w:tblGrid>
      <w:tr w:rsidR="007A6182">
        <w:trPr>
          <w:cantSplit/>
          <w:tblHeader/>
        </w:trPr>
        <w:tc>
          <w:tcPr>
            <w:tcW w:w="3794" w:type="dxa"/>
            <w:vMerge w:val="restart"/>
          </w:tcPr>
          <w:p w:rsidR="007A6182" w:rsidRDefault="007A61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  <w:tc>
          <w:tcPr>
            <w:tcW w:w="1984" w:type="dxa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  <w:tc>
          <w:tcPr>
            <w:tcW w:w="1984" w:type="dxa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</w:tr>
      <w:tr w:rsidR="007A6182">
        <w:trPr>
          <w:cantSplit/>
          <w:tblHeader/>
        </w:trPr>
        <w:tc>
          <w:tcPr>
            <w:tcW w:w="3794" w:type="dxa"/>
            <w:vMerge/>
          </w:tcPr>
          <w:p w:rsidR="007A6182" w:rsidRDefault="007A618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984" w:type="dxa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</w:t>
            </w:r>
          </w:p>
        </w:tc>
        <w:tc>
          <w:tcPr>
            <w:tcW w:w="1984" w:type="dxa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</w:t>
            </w:r>
          </w:p>
        </w:tc>
      </w:tr>
      <w:tr w:rsidR="007A6182">
        <w:tc>
          <w:tcPr>
            <w:tcW w:w="3794" w:type="dxa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Национальная экономика -  всего,</w:t>
            </w:r>
            <w:r>
              <w:rPr>
                <w:sz w:val="26"/>
                <w:szCs w:val="26"/>
              </w:rPr>
              <w:t xml:space="preserve"> рублей</w:t>
            </w:r>
          </w:p>
        </w:tc>
        <w:tc>
          <w:tcPr>
            <w:tcW w:w="1984" w:type="dxa"/>
            <w:vAlign w:val="center"/>
          </w:tcPr>
          <w:p w:rsidR="007A6182" w:rsidRDefault="00F94097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10 735 130,00</w:t>
            </w:r>
          </w:p>
        </w:tc>
        <w:tc>
          <w:tcPr>
            <w:tcW w:w="1984" w:type="dxa"/>
            <w:vAlign w:val="center"/>
          </w:tcPr>
          <w:p w:rsidR="007A6182" w:rsidRDefault="00F94097">
            <w:pPr>
              <w:jc w:val="center"/>
              <w:rPr>
                <w:b/>
                <w:snapToGrid w:val="0"/>
              </w:rPr>
            </w:pPr>
            <w:r>
              <w:rPr>
                <w:b/>
              </w:rPr>
              <w:t>15 224 310,00</w:t>
            </w:r>
          </w:p>
        </w:tc>
        <w:tc>
          <w:tcPr>
            <w:tcW w:w="1984" w:type="dxa"/>
            <w:vAlign w:val="center"/>
          </w:tcPr>
          <w:p w:rsidR="007A6182" w:rsidRDefault="00F94097">
            <w:pPr>
              <w:jc w:val="center"/>
              <w:rPr>
                <w:b/>
                <w:snapToGrid w:val="0"/>
              </w:rPr>
            </w:pPr>
            <w:r>
              <w:rPr>
                <w:b/>
              </w:rPr>
              <w:t>15 786 060,00</w:t>
            </w:r>
          </w:p>
        </w:tc>
      </w:tr>
      <w:tr w:rsidR="007A6182">
        <w:tc>
          <w:tcPr>
            <w:tcW w:w="3794" w:type="dxa"/>
          </w:tcPr>
          <w:p w:rsidR="007A6182" w:rsidRDefault="00F94097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по подразделам:</w:t>
            </w:r>
          </w:p>
        </w:tc>
        <w:tc>
          <w:tcPr>
            <w:tcW w:w="1984" w:type="dxa"/>
            <w:vAlign w:val="center"/>
          </w:tcPr>
          <w:p w:rsidR="007A6182" w:rsidRDefault="007A6182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7A6182" w:rsidRDefault="007A6182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7A6182" w:rsidRDefault="007A6182">
            <w:pPr>
              <w:jc w:val="center"/>
              <w:rPr>
                <w:bCs/>
                <w:snapToGrid w:val="0"/>
                <w:color w:val="000000"/>
              </w:rPr>
            </w:pPr>
          </w:p>
        </w:tc>
      </w:tr>
      <w:tr w:rsidR="007A6182">
        <w:tc>
          <w:tcPr>
            <w:tcW w:w="3794" w:type="dxa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1984" w:type="dxa"/>
            <w:vAlign w:val="center"/>
          </w:tcPr>
          <w:p w:rsidR="007A6182" w:rsidRDefault="00F94097">
            <w:pPr>
              <w:jc w:val="center"/>
              <w:rPr>
                <w:snapToGrid w:val="0"/>
              </w:rPr>
            </w:pPr>
            <w:r>
              <w:t>10 735 130,00</w:t>
            </w:r>
          </w:p>
        </w:tc>
        <w:tc>
          <w:tcPr>
            <w:tcW w:w="1984" w:type="dxa"/>
            <w:vAlign w:val="center"/>
          </w:tcPr>
          <w:p w:rsidR="007A6182" w:rsidRDefault="00F94097">
            <w:pPr>
              <w:jc w:val="center"/>
              <w:rPr>
                <w:snapToGrid w:val="0"/>
              </w:rPr>
            </w:pPr>
            <w:r>
              <w:t>15 224 310,00</w:t>
            </w:r>
          </w:p>
        </w:tc>
        <w:tc>
          <w:tcPr>
            <w:tcW w:w="1984" w:type="dxa"/>
            <w:vAlign w:val="center"/>
          </w:tcPr>
          <w:p w:rsidR="007A6182" w:rsidRDefault="00F94097">
            <w:pPr>
              <w:jc w:val="center"/>
              <w:rPr>
                <w:snapToGrid w:val="0"/>
              </w:rPr>
            </w:pPr>
            <w:r>
              <w:t>15 786 060,00</w:t>
            </w:r>
          </w:p>
        </w:tc>
      </w:tr>
      <w:tr w:rsidR="007A6182">
        <w:tc>
          <w:tcPr>
            <w:tcW w:w="3794" w:type="dxa"/>
          </w:tcPr>
          <w:p w:rsidR="007A6182" w:rsidRDefault="007A618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A6182" w:rsidRDefault="007A6182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A6182" w:rsidRDefault="007A6182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A6182" w:rsidRDefault="007A6182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</w:tbl>
    <w:p w:rsidR="007A6182" w:rsidRDefault="007A6182">
      <w:pPr>
        <w:pStyle w:val="a7"/>
        <w:jc w:val="center"/>
        <w:rPr>
          <w:b/>
          <w:bCs/>
          <w:sz w:val="26"/>
          <w:szCs w:val="26"/>
          <w:highlight w:val="yellow"/>
        </w:rPr>
      </w:pPr>
    </w:p>
    <w:p w:rsidR="007A6182" w:rsidRDefault="00F94097">
      <w:pPr>
        <w:pStyle w:val="a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Раздел 05 “Жилищно-коммунальное хозяйство”</w:t>
      </w:r>
    </w:p>
    <w:p w:rsidR="007A6182" w:rsidRDefault="007A6182">
      <w:pPr>
        <w:pStyle w:val="a7"/>
        <w:jc w:val="center"/>
        <w:rPr>
          <w:b/>
          <w:bCs/>
          <w:sz w:val="26"/>
          <w:szCs w:val="26"/>
        </w:rPr>
      </w:pPr>
    </w:p>
    <w:p w:rsidR="007A6182" w:rsidRDefault="00F94097">
      <w:pPr>
        <w:pStyle w:val="a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Основные полномочия в сфере жилищно-коммунального хозяйства относятся к сфере ведения органов местного самоуправления.</w:t>
      </w:r>
    </w:p>
    <w:p w:rsidR="007A6182" w:rsidRDefault="00F94097">
      <w:pPr>
        <w:pStyle w:val="a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Бюджетные ассигнования на финансирование жилищно-коммунального хозяйства в проекте бюджета характеризуются следующими показателями:</w:t>
      </w:r>
    </w:p>
    <w:p w:rsidR="007A6182" w:rsidRDefault="007A6182">
      <w:pPr>
        <w:pStyle w:val="a7"/>
        <w:ind w:firstLine="708"/>
        <w:jc w:val="both"/>
        <w:rPr>
          <w:sz w:val="26"/>
          <w:szCs w:val="26"/>
        </w:rPr>
      </w:pPr>
    </w:p>
    <w:p w:rsidR="007A6182" w:rsidRDefault="00F94097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1843"/>
        <w:gridCol w:w="1843"/>
      </w:tblGrid>
      <w:tr w:rsidR="007A6182">
        <w:trPr>
          <w:cantSplit/>
          <w:trHeight w:val="285"/>
        </w:trPr>
        <w:tc>
          <w:tcPr>
            <w:tcW w:w="3510" w:type="dxa"/>
            <w:vMerge w:val="restart"/>
          </w:tcPr>
          <w:p w:rsidR="007A6182" w:rsidRDefault="007A6182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A6182" w:rsidRDefault="00F94097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  <w:tc>
          <w:tcPr>
            <w:tcW w:w="1843" w:type="dxa"/>
            <w:vAlign w:val="center"/>
          </w:tcPr>
          <w:p w:rsidR="007A6182" w:rsidRDefault="00F94097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  <w:tc>
          <w:tcPr>
            <w:tcW w:w="1843" w:type="dxa"/>
            <w:vAlign w:val="center"/>
          </w:tcPr>
          <w:p w:rsidR="007A6182" w:rsidRDefault="00F94097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</w:tr>
      <w:tr w:rsidR="007A6182">
        <w:trPr>
          <w:cantSplit/>
          <w:trHeight w:val="284"/>
        </w:trPr>
        <w:tc>
          <w:tcPr>
            <w:tcW w:w="3510" w:type="dxa"/>
            <w:vMerge/>
          </w:tcPr>
          <w:p w:rsidR="007A6182" w:rsidRDefault="007A6182">
            <w:pPr>
              <w:pStyle w:val="a7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A6182" w:rsidRDefault="00F94097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7A6182" w:rsidRDefault="00F94097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843" w:type="dxa"/>
            <w:vAlign w:val="center"/>
          </w:tcPr>
          <w:p w:rsidR="007A6182" w:rsidRDefault="00F94097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год</w:t>
            </w:r>
          </w:p>
        </w:tc>
      </w:tr>
      <w:tr w:rsidR="007A6182">
        <w:trPr>
          <w:trHeight w:val="284"/>
        </w:trPr>
        <w:tc>
          <w:tcPr>
            <w:tcW w:w="3510" w:type="dxa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объем, тыс. руб.</w:t>
            </w:r>
          </w:p>
        </w:tc>
        <w:tc>
          <w:tcPr>
            <w:tcW w:w="1843" w:type="dxa"/>
            <w:vAlign w:val="center"/>
          </w:tcPr>
          <w:p w:rsidR="007A6182" w:rsidRDefault="007A6182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A6182" w:rsidRDefault="007A6182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A6182" w:rsidRDefault="007A6182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</w:tbl>
    <w:p w:rsidR="007A6182" w:rsidRDefault="007A6182">
      <w:pPr>
        <w:pStyle w:val="a7"/>
        <w:jc w:val="both"/>
        <w:rPr>
          <w:sz w:val="26"/>
          <w:szCs w:val="26"/>
          <w:highlight w:val="yellow"/>
        </w:rPr>
      </w:pPr>
    </w:p>
    <w:p w:rsidR="007A6182" w:rsidRDefault="007A6182">
      <w:pPr>
        <w:pStyle w:val="a7"/>
        <w:jc w:val="both"/>
        <w:rPr>
          <w:sz w:val="26"/>
          <w:szCs w:val="26"/>
          <w:highlight w:val="yellow"/>
        </w:rPr>
      </w:pPr>
    </w:p>
    <w:p w:rsidR="007A6182" w:rsidRDefault="00F94097">
      <w:pPr>
        <w:pStyle w:val="a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Раздел 08 «Культура»</w:t>
      </w:r>
    </w:p>
    <w:p w:rsidR="007A6182" w:rsidRDefault="007A6182">
      <w:pPr>
        <w:pStyle w:val="a7"/>
        <w:jc w:val="center"/>
        <w:rPr>
          <w:b/>
          <w:bCs/>
          <w:sz w:val="26"/>
          <w:szCs w:val="26"/>
        </w:rPr>
      </w:pPr>
    </w:p>
    <w:p w:rsidR="007A6182" w:rsidRDefault="00F94097">
      <w:pPr>
        <w:pStyle w:val="a9"/>
        <w:spacing w:after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Бюджетные ассигнования бюджета по разделу «Культура» характеризуются следующими данными:</w:t>
      </w:r>
    </w:p>
    <w:p w:rsidR="007A6182" w:rsidRDefault="007A6182">
      <w:pPr>
        <w:pStyle w:val="a9"/>
        <w:spacing w:after="0"/>
        <w:ind w:left="0" w:firstLine="708"/>
        <w:rPr>
          <w:sz w:val="26"/>
          <w:szCs w:val="26"/>
        </w:rPr>
      </w:pPr>
    </w:p>
    <w:p w:rsidR="007A6182" w:rsidRDefault="00F94097">
      <w:pPr>
        <w:pStyle w:val="a9"/>
        <w:spacing w:after="0"/>
        <w:ind w:left="0" w:firstLine="708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рублей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984"/>
        <w:gridCol w:w="1984"/>
        <w:gridCol w:w="1984"/>
      </w:tblGrid>
      <w:tr w:rsidR="007A6182">
        <w:trPr>
          <w:cantSplit/>
          <w:tblHeader/>
        </w:trPr>
        <w:tc>
          <w:tcPr>
            <w:tcW w:w="3794" w:type="dxa"/>
            <w:vMerge w:val="restart"/>
          </w:tcPr>
          <w:p w:rsidR="007A6182" w:rsidRDefault="007A61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  <w:tc>
          <w:tcPr>
            <w:tcW w:w="1984" w:type="dxa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  <w:tc>
          <w:tcPr>
            <w:tcW w:w="1984" w:type="dxa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</w:tr>
      <w:tr w:rsidR="007A6182">
        <w:trPr>
          <w:cantSplit/>
          <w:tblHeader/>
        </w:trPr>
        <w:tc>
          <w:tcPr>
            <w:tcW w:w="3794" w:type="dxa"/>
            <w:vMerge/>
          </w:tcPr>
          <w:p w:rsidR="007A6182" w:rsidRDefault="007A618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984" w:type="dxa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</w:t>
            </w:r>
          </w:p>
        </w:tc>
        <w:tc>
          <w:tcPr>
            <w:tcW w:w="1984" w:type="dxa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</w:t>
            </w:r>
          </w:p>
        </w:tc>
      </w:tr>
      <w:tr w:rsidR="007A6182">
        <w:tc>
          <w:tcPr>
            <w:tcW w:w="3794" w:type="dxa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Культура, </w:t>
            </w:r>
            <w:r>
              <w:rPr>
                <w:bCs/>
                <w:sz w:val="26"/>
                <w:szCs w:val="26"/>
              </w:rPr>
              <w:t>руб.</w:t>
            </w:r>
          </w:p>
        </w:tc>
        <w:tc>
          <w:tcPr>
            <w:tcW w:w="1984" w:type="dxa"/>
            <w:vAlign w:val="center"/>
          </w:tcPr>
          <w:p w:rsidR="007A6182" w:rsidRDefault="00F94097">
            <w:pPr>
              <w:jc w:val="center"/>
              <w:rPr>
                <w:snapToGrid w:val="0"/>
              </w:rPr>
            </w:pPr>
            <w:r>
              <w:rPr>
                <w:szCs w:val="20"/>
              </w:rPr>
              <w:t>962 177,57</w:t>
            </w:r>
          </w:p>
        </w:tc>
        <w:tc>
          <w:tcPr>
            <w:tcW w:w="1984" w:type="dxa"/>
            <w:vAlign w:val="center"/>
          </w:tcPr>
          <w:p w:rsidR="007A6182" w:rsidRDefault="00F94097">
            <w:pPr>
              <w:jc w:val="center"/>
              <w:rPr>
                <w:snapToGrid w:val="0"/>
              </w:rPr>
            </w:pPr>
            <w:r>
              <w:rPr>
                <w:szCs w:val="20"/>
              </w:rPr>
              <w:t>962 177,57</w:t>
            </w:r>
          </w:p>
        </w:tc>
        <w:tc>
          <w:tcPr>
            <w:tcW w:w="1984" w:type="dxa"/>
            <w:vAlign w:val="center"/>
          </w:tcPr>
          <w:p w:rsidR="007A6182" w:rsidRDefault="00F94097">
            <w:pPr>
              <w:jc w:val="center"/>
              <w:rPr>
                <w:snapToGrid w:val="0"/>
              </w:rPr>
            </w:pPr>
            <w:r>
              <w:rPr>
                <w:szCs w:val="20"/>
              </w:rPr>
              <w:t>747 870,50</w:t>
            </w:r>
          </w:p>
        </w:tc>
      </w:tr>
      <w:tr w:rsidR="007A6182">
        <w:tc>
          <w:tcPr>
            <w:tcW w:w="3794" w:type="dxa"/>
          </w:tcPr>
          <w:p w:rsidR="007A6182" w:rsidRDefault="00F940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984" w:type="dxa"/>
            <w:vAlign w:val="center"/>
          </w:tcPr>
          <w:p w:rsidR="007A6182" w:rsidRDefault="00F94097">
            <w:pPr>
              <w:jc w:val="center"/>
              <w:rPr>
                <w:snapToGrid w:val="0"/>
              </w:rPr>
            </w:pPr>
            <w:r>
              <w:rPr>
                <w:szCs w:val="20"/>
              </w:rPr>
              <w:t>962 177,57</w:t>
            </w:r>
          </w:p>
        </w:tc>
        <w:tc>
          <w:tcPr>
            <w:tcW w:w="1984" w:type="dxa"/>
            <w:vAlign w:val="center"/>
          </w:tcPr>
          <w:p w:rsidR="007A6182" w:rsidRDefault="00F94097">
            <w:pPr>
              <w:jc w:val="center"/>
              <w:rPr>
                <w:snapToGrid w:val="0"/>
              </w:rPr>
            </w:pPr>
            <w:r>
              <w:rPr>
                <w:szCs w:val="20"/>
              </w:rPr>
              <w:t>962 177,57</w:t>
            </w:r>
          </w:p>
        </w:tc>
        <w:tc>
          <w:tcPr>
            <w:tcW w:w="1984" w:type="dxa"/>
            <w:vAlign w:val="center"/>
          </w:tcPr>
          <w:p w:rsidR="007A6182" w:rsidRDefault="00F94097">
            <w:pPr>
              <w:jc w:val="center"/>
              <w:rPr>
                <w:snapToGrid w:val="0"/>
              </w:rPr>
            </w:pPr>
            <w:r>
              <w:rPr>
                <w:szCs w:val="20"/>
              </w:rPr>
              <w:t>747 870,50</w:t>
            </w:r>
          </w:p>
        </w:tc>
      </w:tr>
      <w:tr w:rsidR="007A6182">
        <w:tc>
          <w:tcPr>
            <w:tcW w:w="3794" w:type="dxa"/>
          </w:tcPr>
          <w:p w:rsidR="007A6182" w:rsidRDefault="007A618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A6182" w:rsidRDefault="007A6182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A6182" w:rsidRDefault="007A6182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A6182" w:rsidRDefault="007A6182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</w:tbl>
    <w:p w:rsidR="007A6182" w:rsidRDefault="007A6182">
      <w:pPr>
        <w:pStyle w:val="a7"/>
        <w:jc w:val="center"/>
        <w:rPr>
          <w:b/>
          <w:bCs/>
          <w:sz w:val="26"/>
          <w:szCs w:val="26"/>
          <w:highlight w:val="yellow"/>
        </w:rPr>
      </w:pPr>
    </w:p>
    <w:p w:rsidR="007A6182" w:rsidRDefault="007A6182">
      <w:pPr>
        <w:pStyle w:val="a7"/>
        <w:rPr>
          <w:b/>
          <w:bCs/>
          <w:sz w:val="26"/>
          <w:szCs w:val="26"/>
        </w:rPr>
      </w:pPr>
    </w:p>
    <w:p w:rsidR="007A6182" w:rsidRDefault="007A6182">
      <w:pPr>
        <w:pStyle w:val="a7"/>
        <w:jc w:val="both"/>
        <w:rPr>
          <w:sz w:val="26"/>
          <w:szCs w:val="26"/>
        </w:rPr>
      </w:pPr>
    </w:p>
    <w:p w:rsidR="007A6182" w:rsidRDefault="00F94097">
      <w:pPr>
        <w:pStyle w:val="a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Раздел 10 “Социальная политика”</w:t>
      </w:r>
    </w:p>
    <w:p w:rsidR="007A6182" w:rsidRDefault="007A6182">
      <w:pPr>
        <w:pStyle w:val="a7"/>
        <w:jc w:val="center"/>
        <w:rPr>
          <w:b/>
          <w:bCs/>
          <w:sz w:val="26"/>
          <w:szCs w:val="26"/>
        </w:rPr>
      </w:pPr>
    </w:p>
    <w:p w:rsidR="007A6182" w:rsidRDefault="00F94097">
      <w:pPr>
        <w:pStyle w:val="a7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Бюджетные ассигнования бюджета сельского поселения  по разделу «Социальная политика» характеризуются следующими данными:</w:t>
      </w:r>
    </w:p>
    <w:p w:rsidR="007A6182" w:rsidRDefault="00F94097">
      <w:pPr>
        <w:pStyle w:val="a7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рублей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701"/>
        <w:gridCol w:w="1701"/>
        <w:gridCol w:w="1701"/>
      </w:tblGrid>
      <w:tr w:rsidR="007A6182">
        <w:trPr>
          <w:cantSplit/>
          <w:tblHeader/>
        </w:trPr>
        <w:tc>
          <w:tcPr>
            <w:tcW w:w="3260" w:type="dxa"/>
            <w:vMerge w:val="restart"/>
            <w:vAlign w:val="center"/>
          </w:tcPr>
          <w:p w:rsidR="007A6182" w:rsidRDefault="007A61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  <w:tc>
          <w:tcPr>
            <w:tcW w:w="1701" w:type="dxa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  <w:tc>
          <w:tcPr>
            <w:tcW w:w="1701" w:type="dxa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бюджета</w:t>
            </w:r>
          </w:p>
        </w:tc>
      </w:tr>
      <w:tr w:rsidR="007A6182">
        <w:trPr>
          <w:cantSplit/>
          <w:tblHeader/>
        </w:trPr>
        <w:tc>
          <w:tcPr>
            <w:tcW w:w="3260" w:type="dxa"/>
            <w:vMerge/>
            <w:vAlign w:val="center"/>
          </w:tcPr>
          <w:p w:rsidR="007A6182" w:rsidRDefault="007A61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701" w:type="dxa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</w:t>
            </w:r>
          </w:p>
        </w:tc>
        <w:tc>
          <w:tcPr>
            <w:tcW w:w="1701" w:type="dxa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год</w:t>
            </w:r>
          </w:p>
        </w:tc>
      </w:tr>
      <w:tr w:rsidR="007A6182">
        <w:tc>
          <w:tcPr>
            <w:tcW w:w="3260" w:type="dxa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объем, руб.</w:t>
            </w:r>
          </w:p>
        </w:tc>
        <w:tc>
          <w:tcPr>
            <w:tcW w:w="1701" w:type="dxa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1 177 600,00</w:t>
            </w:r>
          </w:p>
        </w:tc>
        <w:tc>
          <w:tcPr>
            <w:tcW w:w="1701" w:type="dxa"/>
            <w:vAlign w:val="center"/>
          </w:tcPr>
          <w:p w:rsidR="007A6182" w:rsidRDefault="008C19EF" w:rsidP="008C19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393</w:t>
            </w:r>
            <w:r w:rsidR="00F940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753</w:t>
            </w:r>
            <w:r w:rsidR="00F94097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vAlign w:val="center"/>
          </w:tcPr>
          <w:p w:rsidR="007A6182" w:rsidRDefault="008C19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F94097">
              <w:rPr>
                <w:sz w:val="26"/>
                <w:szCs w:val="26"/>
              </w:rPr>
              <w:t>80 071,99</w:t>
            </w:r>
          </w:p>
        </w:tc>
      </w:tr>
      <w:tr w:rsidR="007A6182">
        <w:tc>
          <w:tcPr>
            <w:tcW w:w="3260" w:type="dxa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Пенсии, пособия выплачиваемые  организациями</w:t>
            </w:r>
          </w:p>
        </w:tc>
        <w:tc>
          <w:tcPr>
            <w:tcW w:w="1701" w:type="dxa"/>
            <w:vAlign w:val="center"/>
          </w:tcPr>
          <w:p w:rsidR="007A6182" w:rsidRDefault="00F94097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220 000,00</w:t>
            </w:r>
          </w:p>
        </w:tc>
        <w:tc>
          <w:tcPr>
            <w:tcW w:w="1701" w:type="dxa"/>
            <w:vAlign w:val="center"/>
          </w:tcPr>
          <w:p w:rsidR="007A6182" w:rsidRDefault="008C19EF" w:rsidP="008C19EF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173</w:t>
            </w:r>
            <w:r w:rsidR="00F94097">
              <w:rPr>
                <w:snapToGrid w:val="0"/>
                <w:color w:val="000000"/>
                <w:sz w:val="26"/>
                <w:szCs w:val="26"/>
              </w:rPr>
              <w:t> </w:t>
            </w:r>
            <w:r>
              <w:rPr>
                <w:snapToGrid w:val="0"/>
                <w:color w:val="000000"/>
                <w:sz w:val="26"/>
                <w:szCs w:val="26"/>
              </w:rPr>
              <w:t>753</w:t>
            </w:r>
            <w:r w:rsidR="00F94097">
              <w:rPr>
                <w:snapToGrid w:val="0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701" w:type="dxa"/>
            <w:vAlign w:val="center"/>
          </w:tcPr>
          <w:p w:rsidR="007A6182" w:rsidRDefault="008C19EF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2</w:t>
            </w:r>
            <w:r w:rsidR="00F94097">
              <w:rPr>
                <w:snapToGrid w:val="0"/>
                <w:color w:val="000000"/>
                <w:sz w:val="26"/>
                <w:szCs w:val="26"/>
              </w:rPr>
              <w:t>80 430,99</w:t>
            </w:r>
          </w:p>
        </w:tc>
      </w:tr>
      <w:tr w:rsidR="007A6182">
        <w:tc>
          <w:tcPr>
            <w:tcW w:w="3260" w:type="dxa"/>
            <w:vAlign w:val="center"/>
          </w:tcPr>
          <w:p w:rsidR="007A6182" w:rsidRDefault="00F940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Охрана семьи и детства</w:t>
            </w:r>
          </w:p>
        </w:tc>
        <w:tc>
          <w:tcPr>
            <w:tcW w:w="1701" w:type="dxa"/>
            <w:vAlign w:val="center"/>
          </w:tcPr>
          <w:p w:rsidR="007A6182" w:rsidRDefault="00F94097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957 600,00</w:t>
            </w:r>
          </w:p>
        </w:tc>
        <w:tc>
          <w:tcPr>
            <w:tcW w:w="1701" w:type="dxa"/>
            <w:vAlign w:val="center"/>
          </w:tcPr>
          <w:p w:rsidR="007A6182" w:rsidRDefault="008C19EF" w:rsidP="008C19EF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173</w:t>
            </w:r>
            <w:r w:rsidR="00F94097">
              <w:rPr>
                <w:snapToGrid w:val="0"/>
                <w:color w:val="000000"/>
                <w:sz w:val="26"/>
                <w:szCs w:val="26"/>
              </w:rPr>
              <w:t> </w:t>
            </w:r>
            <w:r>
              <w:rPr>
                <w:snapToGrid w:val="0"/>
                <w:color w:val="000000"/>
                <w:sz w:val="26"/>
                <w:szCs w:val="26"/>
              </w:rPr>
              <w:t>753</w:t>
            </w:r>
            <w:r w:rsidR="00F94097">
              <w:rPr>
                <w:snapToGrid w:val="0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701" w:type="dxa"/>
            <w:vAlign w:val="center"/>
          </w:tcPr>
          <w:p w:rsidR="007A6182" w:rsidRDefault="00F94097" w:rsidP="008C19EF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2</w:t>
            </w:r>
            <w:r w:rsidR="008C19EF">
              <w:rPr>
                <w:snapToGrid w:val="0"/>
                <w:color w:val="000000"/>
                <w:sz w:val="26"/>
                <w:szCs w:val="26"/>
              </w:rPr>
              <w:t>99 641,00</w:t>
            </w:r>
          </w:p>
        </w:tc>
      </w:tr>
    </w:tbl>
    <w:p w:rsidR="007A6182" w:rsidRDefault="007A6182">
      <w:pPr>
        <w:pStyle w:val="a7"/>
        <w:ind w:firstLine="708"/>
        <w:rPr>
          <w:sz w:val="26"/>
          <w:szCs w:val="26"/>
        </w:rPr>
      </w:pPr>
    </w:p>
    <w:p w:rsidR="007A6182" w:rsidRDefault="007A6182">
      <w:pPr>
        <w:pStyle w:val="a7"/>
        <w:ind w:firstLine="708"/>
        <w:rPr>
          <w:sz w:val="26"/>
          <w:szCs w:val="26"/>
        </w:rPr>
      </w:pPr>
    </w:p>
    <w:p w:rsidR="007A6182" w:rsidRDefault="007A6182">
      <w:pPr>
        <w:pStyle w:val="a7"/>
        <w:jc w:val="both"/>
        <w:rPr>
          <w:sz w:val="26"/>
          <w:szCs w:val="26"/>
        </w:rPr>
      </w:pPr>
    </w:p>
    <w:p w:rsidR="007A6182" w:rsidRDefault="007A6182">
      <w:pPr>
        <w:pStyle w:val="a7"/>
        <w:ind w:firstLine="708"/>
        <w:jc w:val="both"/>
        <w:rPr>
          <w:sz w:val="26"/>
          <w:szCs w:val="26"/>
        </w:rPr>
      </w:pPr>
    </w:p>
    <w:p w:rsidR="007A6182" w:rsidRDefault="00F9409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Источники внутреннего финансирования дефицита бюджета поселения</w:t>
      </w:r>
    </w:p>
    <w:p w:rsidR="007A6182" w:rsidRDefault="007A6182">
      <w:pPr>
        <w:jc w:val="center"/>
        <w:rPr>
          <w:b/>
          <w:bCs/>
          <w:sz w:val="26"/>
          <w:szCs w:val="26"/>
        </w:rPr>
      </w:pPr>
    </w:p>
    <w:p w:rsidR="007A6182" w:rsidRDefault="00F940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Дефицит бюджета поселения в 2026-2028 годах будет покрываться за счет остатков средств бюджета на начало текущего финансового года.</w:t>
      </w:r>
    </w:p>
    <w:p w:rsidR="007A6182" w:rsidRDefault="007A6182">
      <w:pPr>
        <w:jc w:val="both"/>
        <w:rPr>
          <w:sz w:val="26"/>
          <w:szCs w:val="26"/>
        </w:rPr>
      </w:pPr>
    </w:p>
    <w:p w:rsidR="007A6182" w:rsidRDefault="00F940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Расходы бюджета предусмотрены в пределах действующих расходных обязательств.</w:t>
      </w:r>
    </w:p>
    <w:p w:rsidR="007A6182" w:rsidRDefault="007A6182">
      <w:pPr>
        <w:jc w:val="both"/>
        <w:rPr>
          <w:sz w:val="26"/>
          <w:szCs w:val="26"/>
        </w:rPr>
      </w:pPr>
    </w:p>
    <w:p w:rsidR="007A6182" w:rsidRDefault="007A6182">
      <w:pPr>
        <w:jc w:val="both"/>
        <w:rPr>
          <w:sz w:val="26"/>
          <w:szCs w:val="26"/>
        </w:rPr>
      </w:pPr>
    </w:p>
    <w:p w:rsidR="007A6182" w:rsidRDefault="007A6182">
      <w:pPr>
        <w:jc w:val="both"/>
        <w:rPr>
          <w:sz w:val="26"/>
          <w:szCs w:val="26"/>
        </w:rPr>
      </w:pPr>
    </w:p>
    <w:p w:rsidR="007A6182" w:rsidRDefault="007A6182">
      <w:pPr>
        <w:jc w:val="both"/>
        <w:rPr>
          <w:sz w:val="26"/>
          <w:szCs w:val="26"/>
        </w:rPr>
      </w:pPr>
    </w:p>
    <w:p w:rsidR="007A6182" w:rsidRDefault="00F94097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Начальник отдела учета и отчетности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М.М.Хулаева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</w:t>
      </w:r>
    </w:p>
    <w:sectPr w:rsidR="007A6182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97" w:rsidRDefault="00F94097">
      <w:r>
        <w:separator/>
      </w:r>
    </w:p>
  </w:endnote>
  <w:endnote w:type="continuationSeparator" w:id="0">
    <w:p w:rsidR="00F94097" w:rsidRDefault="00F9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97" w:rsidRDefault="00F94097">
      <w:r>
        <w:separator/>
      </w:r>
    </w:p>
  </w:footnote>
  <w:footnote w:type="continuationSeparator" w:id="0">
    <w:p w:rsidR="00F94097" w:rsidRDefault="00F94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61936"/>
    <w:multiLevelType w:val="multilevel"/>
    <w:tmpl w:val="2CA61936"/>
    <w:lvl w:ilvl="0">
      <w:start w:val="1"/>
      <w:numFmt w:val="decimal"/>
      <w:lvlText w:val="%1)"/>
      <w:lvlJc w:val="left"/>
      <w:pPr>
        <w:tabs>
          <w:tab w:val="left" w:pos="703"/>
        </w:tabs>
        <w:ind w:left="70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23"/>
        </w:tabs>
        <w:ind w:left="142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43"/>
        </w:tabs>
        <w:ind w:left="214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63"/>
        </w:tabs>
        <w:ind w:left="286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583"/>
        </w:tabs>
        <w:ind w:left="358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03"/>
        </w:tabs>
        <w:ind w:left="430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23"/>
        </w:tabs>
        <w:ind w:left="502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43"/>
        </w:tabs>
        <w:ind w:left="574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63"/>
        </w:tabs>
        <w:ind w:left="646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69E"/>
    <w:rsid w:val="0000470E"/>
    <w:rsid w:val="00004F05"/>
    <w:rsid w:val="0000711B"/>
    <w:rsid w:val="00010C6F"/>
    <w:rsid w:val="00011FE7"/>
    <w:rsid w:val="000243C3"/>
    <w:rsid w:val="00025973"/>
    <w:rsid w:val="000337EC"/>
    <w:rsid w:val="000363CB"/>
    <w:rsid w:val="0004263B"/>
    <w:rsid w:val="00044A67"/>
    <w:rsid w:val="000459B0"/>
    <w:rsid w:val="000468AC"/>
    <w:rsid w:val="000504E4"/>
    <w:rsid w:val="000507F9"/>
    <w:rsid w:val="00050EA9"/>
    <w:rsid w:val="00051F8A"/>
    <w:rsid w:val="00054690"/>
    <w:rsid w:val="00054EF9"/>
    <w:rsid w:val="0005599A"/>
    <w:rsid w:val="00056023"/>
    <w:rsid w:val="000569A0"/>
    <w:rsid w:val="00056FA2"/>
    <w:rsid w:val="00064ACB"/>
    <w:rsid w:val="00066073"/>
    <w:rsid w:val="000719A8"/>
    <w:rsid w:val="00073F4B"/>
    <w:rsid w:val="000759B1"/>
    <w:rsid w:val="0007694D"/>
    <w:rsid w:val="0008765E"/>
    <w:rsid w:val="0009083C"/>
    <w:rsid w:val="0009200C"/>
    <w:rsid w:val="00096274"/>
    <w:rsid w:val="000A143C"/>
    <w:rsid w:val="000A4A73"/>
    <w:rsid w:val="000B1E82"/>
    <w:rsid w:val="000B2540"/>
    <w:rsid w:val="000B33D7"/>
    <w:rsid w:val="000B4D3C"/>
    <w:rsid w:val="000C5A37"/>
    <w:rsid w:val="000C653C"/>
    <w:rsid w:val="000C77DC"/>
    <w:rsid w:val="000D1AAD"/>
    <w:rsid w:val="000D2B33"/>
    <w:rsid w:val="000E1AC7"/>
    <w:rsid w:val="000E68A1"/>
    <w:rsid w:val="000E7C89"/>
    <w:rsid w:val="000F2B83"/>
    <w:rsid w:val="000F5809"/>
    <w:rsid w:val="000F58EF"/>
    <w:rsid w:val="000F6F8B"/>
    <w:rsid w:val="00101948"/>
    <w:rsid w:val="00101D42"/>
    <w:rsid w:val="00102EEA"/>
    <w:rsid w:val="001030A8"/>
    <w:rsid w:val="00104755"/>
    <w:rsid w:val="00114E92"/>
    <w:rsid w:val="00116544"/>
    <w:rsid w:val="00117CA1"/>
    <w:rsid w:val="0012127F"/>
    <w:rsid w:val="00124B71"/>
    <w:rsid w:val="00132FC0"/>
    <w:rsid w:val="00133570"/>
    <w:rsid w:val="00136C8F"/>
    <w:rsid w:val="00140293"/>
    <w:rsid w:val="00142993"/>
    <w:rsid w:val="0014304E"/>
    <w:rsid w:val="001445B5"/>
    <w:rsid w:val="0014727B"/>
    <w:rsid w:val="00147D0E"/>
    <w:rsid w:val="00151C9A"/>
    <w:rsid w:val="00152864"/>
    <w:rsid w:val="00154C19"/>
    <w:rsid w:val="00156C89"/>
    <w:rsid w:val="001619E1"/>
    <w:rsid w:val="00170156"/>
    <w:rsid w:val="0017082D"/>
    <w:rsid w:val="0017133A"/>
    <w:rsid w:val="00172041"/>
    <w:rsid w:val="001728B1"/>
    <w:rsid w:val="001735EA"/>
    <w:rsid w:val="0017448A"/>
    <w:rsid w:val="001753B5"/>
    <w:rsid w:val="001820AF"/>
    <w:rsid w:val="0018585E"/>
    <w:rsid w:val="00185DDF"/>
    <w:rsid w:val="0018678D"/>
    <w:rsid w:val="0018708A"/>
    <w:rsid w:val="001914EB"/>
    <w:rsid w:val="001946CB"/>
    <w:rsid w:val="001A00F1"/>
    <w:rsid w:val="001A3195"/>
    <w:rsid w:val="001B06FF"/>
    <w:rsid w:val="001B3B00"/>
    <w:rsid w:val="001B5DEC"/>
    <w:rsid w:val="001C1D3C"/>
    <w:rsid w:val="001C2737"/>
    <w:rsid w:val="001C36EC"/>
    <w:rsid w:val="001C3B64"/>
    <w:rsid w:val="001C59D0"/>
    <w:rsid w:val="001C60E9"/>
    <w:rsid w:val="001D37EC"/>
    <w:rsid w:val="001D3EBF"/>
    <w:rsid w:val="001E0658"/>
    <w:rsid w:val="001E2520"/>
    <w:rsid w:val="001E3BC0"/>
    <w:rsid w:val="001E3CC8"/>
    <w:rsid w:val="001E3CEC"/>
    <w:rsid w:val="001F3886"/>
    <w:rsid w:val="001F422E"/>
    <w:rsid w:val="001F58EA"/>
    <w:rsid w:val="0020225C"/>
    <w:rsid w:val="0020249A"/>
    <w:rsid w:val="0020494E"/>
    <w:rsid w:val="002106BA"/>
    <w:rsid w:val="002128E0"/>
    <w:rsid w:val="00224C27"/>
    <w:rsid w:val="002257AE"/>
    <w:rsid w:val="0022662A"/>
    <w:rsid w:val="00226E90"/>
    <w:rsid w:val="002316AE"/>
    <w:rsid w:val="0023309A"/>
    <w:rsid w:val="00235B0C"/>
    <w:rsid w:val="00236489"/>
    <w:rsid w:val="00236BE5"/>
    <w:rsid w:val="002370ED"/>
    <w:rsid w:val="0023718C"/>
    <w:rsid w:val="00237A6C"/>
    <w:rsid w:val="0024003B"/>
    <w:rsid w:val="002403BC"/>
    <w:rsid w:val="00240ED0"/>
    <w:rsid w:val="00241520"/>
    <w:rsid w:val="00247D90"/>
    <w:rsid w:val="0025111A"/>
    <w:rsid w:val="00257C05"/>
    <w:rsid w:val="00260B26"/>
    <w:rsid w:val="002613D4"/>
    <w:rsid w:val="002636AD"/>
    <w:rsid w:val="0026609F"/>
    <w:rsid w:val="002677DF"/>
    <w:rsid w:val="0027072C"/>
    <w:rsid w:val="0027695E"/>
    <w:rsid w:val="002812B2"/>
    <w:rsid w:val="0028169E"/>
    <w:rsid w:val="00281AAD"/>
    <w:rsid w:val="00290ADF"/>
    <w:rsid w:val="0029295F"/>
    <w:rsid w:val="0029445C"/>
    <w:rsid w:val="00295272"/>
    <w:rsid w:val="00295275"/>
    <w:rsid w:val="002A061F"/>
    <w:rsid w:val="002B127F"/>
    <w:rsid w:val="002B6D5E"/>
    <w:rsid w:val="002C1ADF"/>
    <w:rsid w:val="002C3563"/>
    <w:rsid w:val="002C41A0"/>
    <w:rsid w:val="002D084C"/>
    <w:rsid w:val="002D6A85"/>
    <w:rsid w:val="002D6E6C"/>
    <w:rsid w:val="002E11A3"/>
    <w:rsid w:val="002E3237"/>
    <w:rsid w:val="002E3AC6"/>
    <w:rsid w:val="002F1D81"/>
    <w:rsid w:val="0030119B"/>
    <w:rsid w:val="00301767"/>
    <w:rsid w:val="0030454D"/>
    <w:rsid w:val="00307240"/>
    <w:rsid w:val="0031196A"/>
    <w:rsid w:val="00311AD9"/>
    <w:rsid w:val="00313034"/>
    <w:rsid w:val="00313171"/>
    <w:rsid w:val="00313D30"/>
    <w:rsid w:val="00315E0E"/>
    <w:rsid w:val="00316C3B"/>
    <w:rsid w:val="003174DA"/>
    <w:rsid w:val="0032089F"/>
    <w:rsid w:val="00323937"/>
    <w:rsid w:val="003240DE"/>
    <w:rsid w:val="00324284"/>
    <w:rsid w:val="00326754"/>
    <w:rsid w:val="00327CFA"/>
    <w:rsid w:val="0033319F"/>
    <w:rsid w:val="00341827"/>
    <w:rsid w:val="0034373D"/>
    <w:rsid w:val="00345174"/>
    <w:rsid w:val="0034563C"/>
    <w:rsid w:val="003475CC"/>
    <w:rsid w:val="0035071F"/>
    <w:rsid w:val="00352C90"/>
    <w:rsid w:val="003534BF"/>
    <w:rsid w:val="00362DB0"/>
    <w:rsid w:val="003701F8"/>
    <w:rsid w:val="00371DCE"/>
    <w:rsid w:val="0037584F"/>
    <w:rsid w:val="003760D9"/>
    <w:rsid w:val="00380E8A"/>
    <w:rsid w:val="00382DC2"/>
    <w:rsid w:val="003901FA"/>
    <w:rsid w:val="00391170"/>
    <w:rsid w:val="00394457"/>
    <w:rsid w:val="0039695E"/>
    <w:rsid w:val="003B17CC"/>
    <w:rsid w:val="003B1A71"/>
    <w:rsid w:val="003B4A04"/>
    <w:rsid w:val="003B4A85"/>
    <w:rsid w:val="003B6680"/>
    <w:rsid w:val="003C0019"/>
    <w:rsid w:val="003C3B75"/>
    <w:rsid w:val="003C622E"/>
    <w:rsid w:val="003C683F"/>
    <w:rsid w:val="003D1825"/>
    <w:rsid w:val="003D4BF9"/>
    <w:rsid w:val="003D700A"/>
    <w:rsid w:val="003E4B71"/>
    <w:rsid w:val="003F6116"/>
    <w:rsid w:val="00403CD6"/>
    <w:rsid w:val="0040434A"/>
    <w:rsid w:val="00405F08"/>
    <w:rsid w:val="00406208"/>
    <w:rsid w:val="00412D05"/>
    <w:rsid w:val="0041774C"/>
    <w:rsid w:val="00421F21"/>
    <w:rsid w:val="00423929"/>
    <w:rsid w:val="00426D90"/>
    <w:rsid w:val="00426EB2"/>
    <w:rsid w:val="00431C71"/>
    <w:rsid w:val="00432069"/>
    <w:rsid w:val="0043638D"/>
    <w:rsid w:val="0043697C"/>
    <w:rsid w:val="004375DD"/>
    <w:rsid w:val="00440542"/>
    <w:rsid w:val="00445866"/>
    <w:rsid w:val="00445F2C"/>
    <w:rsid w:val="00450CDD"/>
    <w:rsid w:val="0045298A"/>
    <w:rsid w:val="00454BCB"/>
    <w:rsid w:val="00454F63"/>
    <w:rsid w:val="004559D1"/>
    <w:rsid w:val="004628BF"/>
    <w:rsid w:val="004736AD"/>
    <w:rsid w:val="00473A9D"/>
    <w:rsid w:val="0047489A"/>
    <w:rsid w:val="0047528C"/>
    <w:rsid w:val="00481C0E"/>
    <w:rsid w:val="00487DB8"/>
    <w:rsid w:val="00490075"/>
    <w:rsid w:val="004951B9"/>
    <w:rsid w:val="004974F1"/>
    <w:rsid w:val="004A1D51"/>
    <w:rsid w:val="004A4488"/>
    <w:rsid w:val="004B0574"/>
    <w:rsid w:val="004B0A8D"/>
    <w:rsid w:val="004B0C83"/>
    <w:rsid w:val="004B2C77"/>
    <w:rsid w:val="004B4BAD"/>
    <w:rsid w:val="004B6B4C"/>
    <w:rsid w:val="004B7703"/>
    <w:rsid w:val="004C2A8C"/>
    <w:rsid w:val="004C2ADB"/>
    <w:rsid w:val="004E0FF5"/>
    <w:rsid w:val="004E307F"/>
    <w:rsid w:val="004E48FE"/>
    <w:rsid w:val="004F22D6"/>
    <w:rsid w:val="004F4A55"/>
    <w:rsid w:val="004F606D"/>
    <w:rsid w:val="004F63BE"/>
    <w:rsid w:val="004F7BC7"/>
    <w:rsid w:val="00502410"/>
    <w:rsid w:val="00512A71"/>
    <w:rsid w:val="0052336D"/>
    <w:rsid w:val="005240C2"/>
    <w:rsid w:val="00531D8E"/>
    <w:rsid w:val="00534267"/>
    <w:rsid w:val="005357D2"/>
    <w:rsid w:val="00537E26"/>
    <w:rsid w:val="00545D96"/>
    <w:rsid w:val="0055003A"/>
    <w:rsid w:val="00550BDF"/>
    <w:rsid w:val="00560C79"/>
    <w:rsid w:val="00561163"/>
    <w:rsid w:val="00575197"/>
    <w:rsid w:val="0058080E"/>
    <w:rsid w:val="00581823"/>
    <w:rsid w:val="00581F7C"/>
    <w:rsid w:val="00590537"/>
    <w:rsid w:val="00594495"/>
    <w:rsid w:val="00594B63"/>
    <w:rsid w:val="005A061B"/>
    <w:rsid w:val="005A10B4"/>
    <w:rsid w:val="005A4353"/>
    <w:rsid w:val="005A6BFC"/>
    <w:rsid w:val="005B0A99"/>
    <w:rsid w:val="005B5197"/>
    <w:rsid w:val="005C3FE6"/>
    <w:rsid w:val="005C4F4D"/>
    <w:rsid w:val="005C5EE5"/>
    <w:rsid w:val="005C6041"/>
    <w:rsid w:val="005D0CE2"/>
    <w:rsid w:val="005D2997"/>
    <w:rsid w:val="005D35A5"/>
    <w:rsid w:val="005D556C"/>
    <w:rsid w:val="005D5BEC"/>
    <w:rsid w:val="005D5DC0"/>
    <w:rsid w:val="005D720F"/>
    <w:rsid w:val="005E1DE7"/>
    <w:rsid w:val="005E26F5"/>
    <w:rsid w:val="005E5FD8"/>
    <w:rsid w:val="005E7CE7"/>
    <w:rsid w:val="005F003B"/>
    <w:rsid w:val="005F0B49"/>
    <w:rsid w:val="005F17C7"/>
    <w:rsid w:val="005F57DB"/>
    <w:rsid w:val="00600563"/>
    <w:rsid w:val="006014F8"/>
    <w:rsid w:val="006027CC"/>
    <w:rsid w:val="00604F64"/>
    <w:rsid w:val="006058CA"/>
    <w:rsid w:val="006120CC"/>
    <w:rsid w:val="00612631"/>
    <w:rsid w:val="006173A7"/>
    <w:rsid w:val="00623984"/>
    <w:rsid w:val="0062483F"/>
    <w:rsid w:val="00624E68"/>
    <w:rsid w:val="006322ED"/>
    <w:rsid w:val="006416AB"/>
    <w:rsid w:val="006449CE"/>
    <w:rsid w:val="0064577C"/>
    <w:rsid w:val="00646DB2"/>
    <w:rsid w:val="00650511"/>
    <w:rsid w:val="00651D98"/>
    <w:rsid w:val="00656A0A"/>
    <w:rsid w:val="00660592"/>
    <w:rsid w:val="006614CE"/>
    <w:rsid w:val="00661726"/>
    <w:rsid w:val="00664B44"/>
    <w:rsid w:val="00665020"/>
    <w:rsid w:val="006657E8"/>
    <w:rsid w:val="00676D17"/>
    <w:rsid w:val="00680A31"/>
    <w:rsid w:val="00682337"/>
    <w:rsid w:val="0068236B"/>
    <w:rsid w:val="006879BF"/>
    <w:rsid w:val="00687F6B"/>
    <w:rsid w:val="00694C87"/>
    <w:rsid w:val="00697983"/>
    <w:rsid w:val="006A0653"/>
    <w:rsid w:val="006A2EED"/>
    <w:rsid w:val="006A750D"/>
    <w:rsid w:val="006B3B6E"/>
    <w:rsid w:val="006B6146"/>
    <w:rsid w:val="006B7D13"/>
    <w:rsid w:val="006C78CB"/>
    <w:rsid w:val="006D67AE"/>
    <w:rsid w:val="006D7344"/>
    <w:rsid w:val="006D76A9"/>
    <w:rsid w:val="006D77F4"/>
    <w:rsid w:val="006E05BB"/>
    <w:rsid w:val="006E7471"/>
    <w:rsid w:val="006E7950"/>
    <w:rsid w:val="006F0EF0"/>
    <w:rsid w:val="006F1D4C"/>
    <w:rsid w:val="006F45BF"/>
    <w:rsid w:val="006F71D8"/>
    <w:rsid w:val="006F721B"/>
    <w:rsid w:val="006F7581"/>
    <w:rsid w:val="0070193F"/>
    <w:rsid w:val="007027C5"/>
    <w:rsid w:val="007036F2"/>
    <w:rsid w:val="007043C3"/>
    <w:rsid w:val="007059FC"/>
    <w:rsid w:val="007071F6"/>
    <w:rsid w:val="00710436"/>
    <w:rsid w:val="00711165"/>
    <w:rsid w:val="007124EC"/>
    <w:rsid w:val="00713710"/>
    <w:rsid w:val="00713F38"/>
    <w:rsid w:val="00724A0A"/>
    <w:rsid w:val="00730E5B"/>
    <w:rsid w:val="0073283D"/>
    <w:rsid w:val="00734F99"/>
    <w:rsid w:val="007424AA"/>
    <w:rsid w:val="00743801"/>
    <w:rsid w:val="00747D6F"/>
    <w:rsid w:val="0075093E"/>
    <w:rsid w:val="00754273"/>
    <w:rsid w:val="00755A5B"/>
    <w:rsid w:val="00756E42"/>
    <w:rsid w:val="00766D7F"/>
    <w:rsid w:val="00770BDB"/>
    <w:rsid w:val="00771045"/>
    <w:rsid w:val="00774571"/>
    <w:rsid w:val="00774F4B"/>
    <w:rsid w:val="00774FCC"/>
    <w:rsid w:val="00780C06"/>
    <w:rsid w:val="007824C1"/>
    <w:rsid w:val="00783EF3"/>
    <w:rsid w:val="00785CA1"/>
    <w:rsid w:val="0079221A"/>
    <w:rsid w:val="00797835"/>
    <w:rsid w:val="00797B6F"/>
    <w:rsid w:val="007A6182"/>
    <w:rsid w:val="007B1CA3"/>
    <w:rsid w:val="007B35FA"/>
    <w:rsid w:val="007B39DB"/>
    <w:rsid w:val="007B4AED"/>
    <w:rsid w:val="007B4CF8"/>
    <w:rsid w:val="007B53C3"/>
    <w:rsid w:val="007C3ECD"/>
    <w:rsid w:val="007C42F1"/>
    <w:rsid w:val="007C4AFF"/>
    <w:rsid w:val="007C6567"/>
    <w:rsid w:val="007D38EE"/>
    <w:rsid w:val="007D5A2C"/>
    <w:rsid w:val="007E22B2"/>
    <w:rsid w:val="007E47BB"/>
    <w:rsid w:val="007E7A5E"/>
    <w:rsid w:val="007E7E2E"/>
    <w:rsid w:val="007F7A3F"/>
    <w:rsid w:val="0080205D"/>
    <w:rsid w:val="008058D8"/>
    <w:rsid w:val="00806818"/>
    <w:rsid w:val="0080757A"/>
    <w:rsid w:val="00810478"/>
    <w:rsid w:val="00810C13"/>
    <w:rsid w:val="00811FD1"/>
    <w:rsid w:val="00812AF0"/>
    <w:rsid w:val="0081304E"/>
    <w:rsid w:val="00814FCE"/>
    <w:rsid w:val="00821C28"/>
    <w:rsid w:val="00822D5B"/>
    <w:rsid w:val="00824549"/>
    <w:rsid w:val="00824A9A"/>
    <w:rsid w:val="00833106"/>
    <w:rsid w:val="00836866"/>
    <w:rsid w:val="00840C49"/>
    <w:rsid w:val="00840ED5"/>
    <w:rsid w:val="00842185"/>
    <w:rsid w:val="00842BD8"/>
    <w:rsid w:val="00843186"/>
    <w:rsid w:val="008447DE"/>
    <w:rsid w:val="00846265"/>
    <w:rsid w:val="00846EBB"/>
    <w:rsid w:val="00851298"/>
    <w:rsid w:val="0085129C"/>
    <w:rsid w:val="00853079"/>
    <w:rsid w:val="008538A7"/>
    <w:rsid w:val="0085533B"/>
    <w:rsid w:val="008618C4"/>
    <w:rsid w:val="0086346D"/>
    <w:rsid w:val="00865750"/>
    <w:rsid w:val="00866BC8"/>
    <w:rsid w:val="00873DA1"/>
    <w:rsid w:val="0087642D"/>
    <w:rsid w:val="0087702D"/>
    <w:rsid w:val="00877BCF"/>
    <w:rsid w:val="00880C7B"/>
    <w:rsid w:val="00881C83"/>
    <w:rsid w:val="00881D2A"/>
    <w:rsid w:val="008823C2"/>
    <w:rsid w:val="00882512"/>
    <w:rsid w:val="00886923"/>
    <w:rsid w:val="008915F1"/>
    <w:rsid w:val="0089241B"/>
    <w:rsid w:val="00892EC7"/>
    <w:rsid w:val="008930E9"/>
    <w:rsid w:val="00897365"/>
    <w:rsid w:val="008A213C"/>
    <w:rsid w:val="008A4CE4"/>
    <w:rsid w:val="008B35A4"/>
    <w:rsid w:val="008B4C8F"/>
    <w:rsid w:val="008C19EF"/>
    <w:rsid w:val="008C34DD"/>
    <w:rsid w:val="008C5A8B"/>
    <w:rsid w:val="008C632D"/>
    <w:rsid w:val="008D45D5"/>
    <w:rsid w:val="008D79A1"/>
    <w:rsid w:val="008E090A"/>
    <w:rsid w:val="008E1DD9"/>
    <w:rsid w:val="008E6630"/>
    <w:rsid w:val="008E7763"/>
    <w:rsid w:val="008F1C4B"/>
    <w:rsid w:val="008F500F"/>
    <w:rsid w:val="008F785C"/>
    <w:rsid w:val="00900D04"/>
    <w:rsid w:val="00905428"/>
    <w:rsid w:val="00905B03"/>
    <w:rsid w:val="009154CD"/>
    <w:rsid w:val="00917D1A"/>
    <w:rsid w:val="00920CAB"/>
    <w:rsid w:val="00921B6D"/>
    <w:rsid w:val="009231D6"/>
    <w:rsid w:val="00935900"/>
    <w:rsid w:val="00942A41"/>
    <w:rsid w:val="00942D6D"/>
    <w:rsid w:val="0094497E"/>
    <w:rsid w:val="00947ADD"/>
    <w:rsid w:val="0095011E"/>
    <w:rsid w:val="0095156E"/>
    <w:rsid w:val="00952196"/>
    <w:rsid w:val="00952432"/>
    <w:rsid w:val="00952D97"/>
    <w:rsid w:val="009548CD"/>
    <w:rsid w:val="0095688A"/>
    <w:rsid w:val="00960610"/>
    <w:rsid w:val="009626D4"/>
    <w:rsid w:val="00963CF8"/>
    <w:rsid w:val="009641E1"/>
    <w:rsid w:val="0096484D"/>
    <w:rsid w:val="00965369"/>
    <w:rsid w:val="00965457"/>
    <w:rsid w:val="00971B7B"/>
    <w:rsid w:val="0097591E"/>
    <w:rsid w:val="0097629C"/>
    <w:rsid w:val="00976645"/>
    <w:rsid w:val="009771A2"/>
    <w:rsid w:val="00981681"/>
    <w:rsid w:val="009818C7"/>
    <w:rsid w:val="00986603"/>
    <w:rsid w:val="00986AA9"/>
    <w:rsid w:val="00990CCF"/>
    <w:rsid w:val="009917A0"/>
    <w:rsid w:val="009956D0"/>
    <w:rsid w:val="00996A99"/>
    <w:rsid w:val="00996E17"/>
    <w:rsid w:val="009A51F0"/>
    <w:rsid w:val="009A5AB6"/>
    <w:rsid w:val="009B1C87"/>
    <w:rsid w:val="009B4551"/>
    <w:rsid w:val="009B5102"/>
    <w:rsid w:val="009C0BAB"/>
    <w:rsid w:val="009C4B09"/>
    <w:rsid w:val="009C5382"/>
    <w:rsid w:val="009D09B5"/>
    <w:rsid w:val="009D1A24"/>
    <w:rsid w:val="009D447B"/>
    <w:rsid w:val="009E011E"/>
    <w:rsid w:val="009E17CF"/>
    <w:rsid w:val="009E1B0E"/>
    <w:rsid w:val="009E35A3"/>
    <w:rsid w:val="009E754A"/>
    <w:rsid w:val="009E7AF1"/>
    <w:rsid w:val="009F0496"/>
    <w:rsid w:val="009F3AB2"/>
    <w:rsid w:val="009F6BD0"/>
    <w:rsid w:val="009F79E3"/>
    <w:rsid w:val="00A02A22"/>
    <w:rsid w:val="00A03729"/>
    <w:rsid w:val="00A13506"/>
    <w:rsid w:val="00A14528"/>
    <w:rsid w:val="00A15BE0"/>
    <w:rsid w:val="00A1728E"/>
    <w:rsid w:val="00A20BB1"/>
    <w:rsid w:val="00A221B3"/>
    <w:rsid w:val="00A23039"/>
    <w:rsid w:val="00A24DDC"/>
    <w:rsid w:val="00A26350"/>
    <w:rsid w:val="00A303D7"/>
    <w:rsid w:val="00A30D99"/>
    <w:rsid w:val="00A320A5"/>
    <w:rsid w:val="00A35FEB"/>
    <w:rsid w:val="00A377FF"/>
    <w:rsid w:val="00A403CC"/>
    <w:rsid w:val="00A4071B"/>
    <w:rsid w:val="00A40C07"/>
    <w:rsid w:val="00A458C7"/>
    <w:rsid w:val="00A46E1D"/>
    <w:rsid w:val="00A47BC0"/>
    <w:rsid w:val="00A535CB"/>
    <w:rsid w:val="00A57884"/>
    <w:rsid w:val="00A57F63"/>
    <w:rsid w:val="00A60446"/>
    <w:rsid w:val="00A635CA"/>
    <w:rsid w:val="00A63D2C"/>
    <w:rsid w:val="00A67093"/>
    <w:rsid w:val="00A708C3"/>
    <w:rsid w:val="00A73267"/>
    <w:rsid w:val="00A7502D"/>
    <w:rsid w:val="00A75F82"/>
    <w:rsid w:val="00A763D0"/>
    <w:rsid w:val="00A96DD8"/>
    <w:rsid w:val="00AA00C6"/>
    <w:rsid w:val="00AA3B53"/>
    <w:rsid w:val="00AA447F"/>
    <w:rsid w:val="00AA48C2"/>
    <w:rsid w:val="00AA4CA7"/>
    <w:rsid w:val="00AB2E23"/>
    <w:rsid w:val="00AB3642"/>
    <w:rsid w:val="00AB522E"/>
    <w:rsid w:val="00AB6C4E"/>
    <w:rsid w:val="00AC5B22"/>
    <w:rsid w:val="00AC6579"/>
    <w:rsid w:val="00AD0310"/>
    <w:rsid w:val="00AD0720"/>
    <w:rsid w:val="00AD42EB"/>
    <w:rsid w:val="00AE3B8C"/>
    <w:rsid w:val="00AE4FAD"/>
    <w:rsid w:val="00AF1AAC"/>
    <w:rsid w:val="00AF73A0"/>
    <w:rsid w:val="00AF78D3"/>
    <w:rsid w:val="00B0167C"/>
    <w:rsid w:val="00B027F2"/>
    <w:rsid w:val="00B0512E"/>
    <w:rsid w:val="00B154FD"/>
    <w:rsid w:val="00B2256B"/>
    <w:rsid w:val="00B24EB7"/>
    <w:rsid w:val="00B330A7"/>
    <w:rsid w:val="00B352A0"/>
    <w:rsid w:val="00B45CAC"/>
    <w:rsid w:val="00B53A8A"/>
    <w:rsid w:val="00B56EFF"/>
    <w:rsid w:val="00B63267"/>
    <w:rsid w:val="00B70B6F"/>
    <w:rsid w:val="00B7123C"/>
    <w:rsid w:val="00B776C3"/>
    <w:rsid w:val="00B83F21"/>
    <w:rsid w:val="00B85140"/>
    <w:rsid w:val="00B859DC"/>
    <w:rsid w:val="00B8608C"/>
    <w:rsid w:val="00B90720"/>
    <w:rsid w:val="00B92A9A"/>
    <w:rsid w:val="00B92B98"/>
    <w:rsid w:val="00B93363"/>
    <w:rsid w:val="00B94667"/>
    <w:rsid w:val="00B9585D"/>
    <w:rsid w:val="00BA1274"/>
    <w:rsid w:val="00BA2716"/>
    <w:rsid w:val="00BA2D63"/>
    <w:rsid w:val="00BA3A27"/>
    <w:rsid w:val="00BA5C70"/>
    <w:rsid w:val="00BA7B75"/>
    <w:rsid w:val="00BB1298"/>
    <w:rsid w:val="00BB529F"/>
    <w:rsid w:val="00BB579B"/>
    <w:rsid w:val="00BC55C5"/>
    <w:rsid w:val="00BC55F7"/>
    <w:rsid w:val="00BD206B"/>
    <w:rsid w:val="00BD2A57"/>
    <w:rsid w:val="00BE4F20"/>
    <w:rsid w:val="00BE71D7"/>
    <w:rsid w:val="00BF0C8B"/>
    <w:rsid w:val="00BF2637"/>
    <w:rsid w:val="00BF605C"/>
    <w:rsid w:val="00BF67CB"/>
    <w:rsid w:val="00BF7289"/>
    <w:rsid w:val="00C00644"/>
    <w:rsid w:val="00C01294"/>
    <w:rsid w:val="00C02E81"/>
    <w:rsid w:val="00C04021"/>
    <w:rsid w:val="00C0427D"/>
    <w:rsid w:val="00C05A36"/>
    <w:rsid w:val="00C0650B"/>
    <w:rsid w:val="00C0685C"/>
    <w:rsid w:val="00C10459"/>
    <w:rsid w:val="00C1269F"/>
    <w:rsid w:val="00C21018"/>
    <w:rsid w:val="00C236BC"/>
    <w:rsid w:val="00C2729A"/>
    <w:rsid w:val="00C31C7E"/>
    <w:rsid w:val="00C3310C"/>
    <w:rsid w:val="00C35FFC"/>
    <w:rsid w:val="00C42B3A"/>
    <w:rsid w:val="00C42F1B"/>
    <w:rsid w:val="00C44FA7"/>
    <w:rsid w:val="00C51AE1"/>
    <w:rsid w:val="00C55B97"/>
    <w:rsid w:val="00C576D9"/>
    <w:rsid w:val="00C60419"/>
    <w:rsid w:val="00C6091D"/>
    <w:rsid w:val="00C65241"/>
    <w:rsid w:val="00C65350"/>
    <w:rsid w:val="00C663B9"/>
    <w:rsid w:val="00C75735"/>
    <w:rsid w:val="00C763D6"/>
    <w:rsid w:val="00C7764F"/>
    <w:rsid w:val="00C77917"/>
    <w:rsid w:val="00C77DD7"/>
    <w:rsid w:val="00C82C41"/>
    <w:rsid w:val="00C84A4D"/>
    <w:rsid w:val="00C86447"/>
    <w:rsid w:val="00C911CE"/>
    <w:rsid w:val="00C9136D"/>
    <w:rsid w:val="00C93C8A"/>
    <w:rsid w:val="00CA0551"/>
    <w:rsid w:val="00CA06DB"/>
    <w:rsid w:val="00CA13E9"/>
    <w:rsid w:val="00CA1D31"/>
    <w:rsid w:val="00CA2866"/>
    <w:rsid w:val="00CA482D"/>
    <w:rsid w:val="00CA5A46"/>
    <w:rsid w:val="00CB1F18"/>
    <w:rsid w:val="00CB7AE4"/>
    <w:rsid w:val="00CC0B5B"/>
    <w:rsid w:val="00CC1979"/>
    <w:rsid w:val="00CC1F1B"/>
    <w:rsid w:val="00CC3E1B"/>
    <w:rsid w:val="00CC420C"/>
    <w:rsid w:val="00CC52CC"/>
    <w:rsid w:val="00CC76D0"/>
    <w:rsid w:val="00CD273A"/>
    <w:rsid w:val="00CD3C99"/>
    <w:rsid w:val="00CD4C02"/>
    <w:rsid w:val="00CE072C"/>
    <w:rsid w:val="00CE0C83"/>
    <w:rsid w:val="00CE4A1D"/>
    <w:rsid w:val="00CE67A2"/>
    <w:rsid w:val="00CF1917"/>
    <w:rsid w:val="00CF1D6E"/>
    <w:rsid w:val="00D00592"/>
    <w:rsid w:val="00D02B37"/>
    <w:rsid w:val="00D0500A"/>
    <w:rsid w:val="00D063E7"/>
    <w:rsid w:val="00D10CA0"/>
    <w:rsid w:val="00D127EC"/>
    <w:rsid w:val="00D1359B"/>
    <w:rsid w:val="00D14806"/>
    <w:rsid w:val="00D201B1"/>
    <w:rsid w:val="00D23E53"/>
    <w:rsid w:val="00D26B71"/>
    <w:rsid w:val="00D32CD2"/>
    <w:rsid w:val="00D33CA2"/>
    <w:rsid w:val="00D33DC9"/>
    <w:rsid w:val="00D360AE"/>
    <w:rsid w:val="00D37A8E"/>
    <w:rsid w:val="00D40239"/>
    <w:rsid w:val="00D4622C"/>
    <w:rsid w:val="00D4746D"/>
    <w:rsid w:val="00D52439"/>
    <w:rsid w:val="00D52A2B"/>
    <w:rsid w:val="00D5463D"/>
    <w:rsid w:val="00D578CC"/>
    <w:rsid w:val="00D61778"/>
    <w:rsid w:val="00D62F22"/>
    <w:rsid w:val="00D648BB"/>
    <w:rsid w:val="00D67871"/>
    <w:rsid w:val="00D7434C"/>
    <w:rsid w:val="00D745C5"/>
    <w:rsid w:val="00D75564"/>
    <w:rsid w:val="00D8190C"/>
    <w:rsid w:val="00D85B09"/>
    <w:rsid w:val="00D90658"/>
    <w:rsid w:val="00D92E18"/>
    <w:rsid w:val="00DA0005"/>
    <w:rsid w:val="00DA06B2"/>
    <w:rsid w:val="00DA150A"/>
    <w:rsid w:val="00DA202B"/>
    <w:rsid w:val="00DA7106"/>
    <w:rsid w:val="00DB50CA"/>
    <w:rsid w:val="00DB598E"/>
    <w:rsid w:val="00DB65BA"/>
    <w:rsid w:val="00DB6D63"/>
    <w:rsid w:val="00DB7E70"/>
    <w:rsid w:val="00DC2BE8"/>
    <w:rsid w:val="00DD06C0"/>
    <w:rsid w:val="00DD17B6"/>
    <w:rsid w:val="00DD2F7B"/>
    <w:rsid w:val="00DE129D"/>
    <w:rsid w:val="00DE140B"/>
    <w:rsid w:val="00DE3522"/>
    <w:rsid w:val="00DE64B8"/>
    <w:rsid w:val="00DE7C2C"/>
    <w:rsid w:val="00DF3956"/>
    <w:rsid w:val="00DF6AB9"/>
    <w:rsid w:val="00E05367"/>
    <w:rsid w:val="00E06C7C"/>
    <w:rsid w:val="00E103D9"/>
    <w:rsid w:val="00E1115E"/>
    <w:rsid w:val="00E177F4"/>
    <w:rsid w:val="00E17E8C"/>
    <w:rsid w:val="00E244AD"/>
    <w:rsid w:val="00E2610E"/>
    <w:rsid w:val="00E27AF6"/>
    <w:rsid w:val="00E4022F"/>
    <w:rsid w:val="00E41E58"/>
    <w:rsid w:val="00E4293A"/>
    <w:rsid w:val="00E4424B"/>
    <w:rsid w:val="00E472EA"/>
    <w:rsid w:val="00E532DB"/>
    <w:rsid w:val="00E560BC"/>
    <w:rsid w:val="00E609C0"/>
    <w:rsid w:val="00E60F70"/>
    <w:rsid w:val="00E63ABA"/>
    <w:rsid w:val="00E70D25"/>
    <w:rsid w:val="00E70EF1"/>
    <w:rsid w:val="00E73029"/>
    <w:rsid w:val="00E7558E"/>
    <w:rsid w:val="00E77494"/>
    <w:rsid w:val="00E80C36"/>
    <w:rsid w:val="00E83181"/>
    <w:rsid w:val="00E86375"/>
    <w:rsid w:val="00E872F2"/>
    <w:rsid w:val="00E921C4"/>
    <w:rsid w:val="00E92D74"/>
    <w:rsid w:val="00E973B0"/>
    <w:rsid w:val="00E97D06"/>
    <w:rsid w:val="00EA4BD9"/>
    <w:rsid w:val="00EB47D3"/>
    <w:rsid w:val="00EB7454"/>
    <w:rsid w:val="00EB7BA1"/>
    <w:rsid w:val="00EC10AB"/>
    <w:rsid w:val="00EC4C4A"/>
    <w:rsid w:val="00EC718F"/>
    <w:rsid w:val="00EC7D82"/>
    <w:rsid w:val="00EC7E93"/>
    <w:rsid w:val="00ED1607"/>
    <w:rsid w:val="00ED5C08"/>
    <w:rsid w:val="00EE3056"/>
    <w:rsid w:val="00EE3F11"/>
    <w:rsid w:val="00EE4014"/>
    <w:rsid w:val="00EE56D1"/>
    <w:rsid w:val="00EE64A9"/>
    <w:rsid w:val="00EE6B1B"/>
    <w:rsid w:val="00EF072C"/>
    <w:rsid w:val="00EF0B3F"/>
    <w:rsid w:val="00EF199D"/>
    <w:rsid w:val="00EF453B"/>
    <w:rsid w:val="00EF4F58"/>
    <w:rsid w:val="00EF6317"/>
    <w:rsid w:val="00F0156C"/>
    <w:rsid w:val="00F01B76"/>
    <w:rsid w:val="00F06075"/>
    <w:rsid w:val="00F06ACE"/>
    <w:rsid w:val="00F126FA"/>
    <w:rsid w:val="00F151FC"/>
    <w:rsid w:val="00F1563F"/>
    <w:rsid w:val="00F159AD"/>
    <w:rsid w:val="00F171B7"/>
    <w:rsid w:val="00F20094"/>
    <w:rsid w:val="00F2013E"/>
    <w:rsid w:val="00F22280"/>
    <w:rsid w:val="00F26A13"/>
    <w:rsid w:val="00F30FEA"/>
    <w:rsid w:val="00F311E9"/>
    <w:rsid w:val="00F33014"/>
    <w:rsid w:val="00F37F02"/>
    <w:rsid w:val="00F42ECB"/>
    <w:rsid w:val="00F4302C"/>
    <w:rsid w:val="00F431B1"/>
    <w:rsid w:val="00F44150"/>
    <w:rsid w:val="00F463E4"/>
    <w:rsid w:val="00F465FC"/>
    <w:rsid w:val="00F46D55"/>
    <w:rsid w:val="00F4778C"/>
    <w:rsid w:val="00F51D24"/>
    <w:rsid w:val="00F53CBC"/>
    <w:rsid w:val="00F54023"/>
    <w:rsid w:val="00F5445B"/>
    <w:rsid w:val="00F548D5"/>
    <w:rsid w:val="00F56599"/>
    <w:rsid w:val="00F56616"/>
    <w:rsid w:val="00F6069D"/>
    <w:rsid w:val="00F65010"/>
    <w:rsid w:val="00F65FDA"/>
    <w:rsid w:val="00F72016"/>
    <w:rsid w:val="00F739D7"/>
    <w:rsid w:val="00F756DA"/>
    <w:rsid w:val="00F75F4A"/>
    <w:rsid w:val="00F76F56"/>
    <w:rsid w:val="00F823EA"/>
    <w:rsid w:val="00F85E19"/>
    <w:rsid w:val="00F9028E"/>
    <w:rsid w:val="00F9047D"/>
    <w:rsid w:val="00F94097"/>
    <w:rsid w:val="00F965DE"/>
    <w:rsid w:val="00F96D29"/>
    <w:rsid w:val="00F975C9"/>
    <w:rsid w:val="00FA09C8"/>
    <w:rsid w:val="00FA238E"/>
    <w:rsid w:val="00FA2CDD"/>
    <w:rsid w:val="00FA61B0"/>
    <w:rsid w:val="00FA71A2"/>
    <w:rsid w:val="00FA74A6"/>
    <w:rsid w:val="00FB3A01"/>
    <w:rsid w:val="00FB451B"/>
    <w:rsid w:val="00FC0A61"/>
    <w:rsid w:val="00FC0BE1"/>
    <w:rsid w:val="00FC1AD9"/>
    <w:rsid w:val="00FC4F1E"/>
    <w:rsid w:val="00FC5D83"/>
    <w:rsid w:val="00FC5F0C"/>
    <w:rsid w:val="00FE372F"/>
    <w:rsid w:val="00FE4E54"/>
    <w:rsid w:val="00FF2E3B"/>
    <w:rsid w:val="1A00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Body Text Indent" w:semiHidden="0" w:unhideWhenUsed="0"/>
    <w:lsdException w:name="Subtitle" w:locked="1" w:semiHidden="0" w:uiPriority="0" w:unhideWhenUsed="0" w:qFormat="1"/>
    <w:lsdException w:name="Body Text First Indent 2" w:semiHidden="0" w:unhideWhenUsed="0"/>
    <w:lsdException w:name="Body Text Indent 2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Body Text"/>
    <w:basedOn w:val="a"/>
    <w:link w:val="a8"/>
    <w:uiPriority w:val="99"/>
    <w:rPr>
      <w:sz w:val="28"/>
      <w:szCs w:val="28"/>
    </w:rPr>
  </w:style>
  <w:style w:type="paragraph" w:styleId="2">
    <w:name w:val="Body Text First Indent 2"/>
    <w:basedOn w:val="a9"/>
    <w:link w:val="20"/>
    <w:uiPriority w:val="99"/>
    <w:pPr>
      <w:ind w:firstLine="210"/>
    </w:pPr>
  </w:style>
  <w:style w:type="paragraph" w:styleId="a9">
    <w:name w:val="Body Text Indent"/>
    <w:basedOn w:val="a"/>
    <w:link w:val="aa"/>
    <w:uiPriority w:val="99"/>
    <w:pPr>
      <w:spacing w:after="120"/>
      <w:ind w:left="283"/>
    </w:pPr>
  </w:style>
  <w:style w:type="paragraph" w:styleId="ab">
    <w:name w:val="footer"/>
    <w:basedOn w:val="a"/>
    <w:link w:val="ac"/>
    <w:uiPriority w:val="99"/>
    <w:qFormat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qFormat/>
    <w:pPr>
      <w:spacing w:after="120" w:line="480" w:lineRule="auto"/>
      <w:ind w:left="283"/>
    </w:pPr>
  </w:style>
  <w:style w:type="table" w:styleId="ad">
    <w:name w:val="Table Grid"/>
    <w:basedOn w:val="a1"/>
    <w:uiPriority w:val="59"/>
    <w:locked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сновной шрифт"/>
    <w:uiPriority w:val="99"/>
  </w:style>
  <w:style w:type="paragraph" w:customStyle="1" w:styleId="af">
    <w:name w:val="Стиль По центру"/>
    <w:basedOn w:val="a"/>
    <w:uiPriority w:val="99"/>
    <w:pPr>
      <w:jc w:val="center"/>
    </w:p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qFormat/>
    <w:locked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af0">
    <w:name w:val="Знак Знак Знак Знак Знак Знак"/>
    <w:basedOn w:val="a"/>
    <w:uiPriority w:val="99"/>
    <w:pPr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1">
    <w:name w:val="Знак Знак Знак Знак Знак Знак1"/>
    <w:basedOn w:val="a"/>
    <w:uiPriority w:val="99"/>
    <w:pPr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character" w:customStyle="1" w:styleId="20">
    <w:name w:val="Красная строка 2 Знак"/>
    <w:basedOn w:val="aa"/>
    <w:link w:val="2"/>
    <w:uiPriority w:val="99"/>
    <w:semiHidden/>
    <w:locked/>
    <w:rPr>
      <w:rFonts w:cs="Times New Roman"/>
      <w:sz w:val="24"/>
      <w:szCs w:val="24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ind w:firstLine="72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2"/>
    <w:basedOn w:val="a"/>
    <w:uiPriority w:val="99"/>
    <w:qFormat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">
    <w:name w:val="Знак Знак Знак Знак Знак Знак3"/>
    <w:basedOn w:val="a"/>
    <w:uiPriority w:val="99"/>
    <w:qFormat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Pr>
      <w:rFonts w:cs="Times New Roman"/>
      <w:sz w:val="24"/>
      <w:szCs w:val="24"/>
    </w:rPr>
  </w:style>
  <w:style w:type="paragraph" w:customStyle="1" w:styleId="4">
    <w:name w:val="Знак Знак Знак Знак Знак Знак4"/>
    <w:basedOn w:val="a"/>
    <w:uiPriority w:val="99"/>
    <w:qFormat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9E286-A05B-4419-9DC6-B6C367EF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1743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проекту бюджета</vt:lpstr>
    </vt:vector>
  </TitlesOfParts>
  <Company>-</Company>
  <LinksUpToDate>false</LinksUpToDate>
  <CharactersWithSpaces>13526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бюджета</dc:title>
  <dc:creator>Admin</dc:creator>
  <cp:lastModifiedBy>AdmBez</cp:lastModifiedBy>
  <cp:revision>6</cp:revision>
  <cp:lastPrinted>2025-10-31T09:35:00Z</cp:lastPrinted>
  <dcterms:created xsi:type="dcterms:W3CDTF">2025-10-28T17:59:00Z</dcterms:created>
  <dcterms:modified xsi:type="dcterms:W3CDTF">2025-10-31T09:36:00Z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C28015552CA14509A59F3D8E8C1EB8A1_12</vt:lpwstr>
  </property>
</Properties>
</file>