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2"/>
        <w:gridCol w:w="1558"/>
        <w:gridCol w:w="4250"/>
      </w:tblGrid>
      <w:tr w:rsidR="003948C1" w:rsidTr="003948C1">
        <w:tc>
          <w:tcPr>
            <w:tcW w:w="4395" w:type="dxa"/>
            <w:hideMark/>
          </w:tcPr>
          <w:p w:rsidR="003948C1" w:rsidRDefault="00394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Къэбэрдей-Балъкъэр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Респ,убликэ</w:t>
            </w:r>
            <w:proofErr w:type="spellEnd"/>
            <w:proofErr w:type="gramEnd"/>
          </w:p>
          <w:p w:rsidR="003948C1" w:rsidRDefault="00394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Шередж</w:t>
            </w:r>
            <w:proofErr w:type="spellEnd"/>
            <w:r>
              <w:rPr>
                <w:b/>
              </w:rPr>
              <w:t xml:space="preserve"> район  </w:t>
            </w:r>
          </w:p>
          <w:p w:rsidR="003948C1" w:rsidRDefault="00394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Бызынгы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къуажем</w:t>
            </w:r>
            <w:proofErr w:type="spellEnd"/>
          </w:p>
          <w:p w:rsidR="003948C1" w:rsidRDefault="003948C1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администраццэ</w:t>
            </w:r>
            <w:proofErr w:type="spellEnd"/>
          </w:p>
        </w:tc>
        <w:tc>
          <w:tcPr>
            <w:tcW w:w="1559" w:type="dxa"/>
            <w:hideMark/>
          </w:tcPr>
          <w:p w:rsidR="003948C1" w:rsidRDefault="003948C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 w:rsidR="003948C1" w:rsidRDefault="003948C1">
            <w:pPr>
              <w:keepNext/>
              <w:jc w:val="center"/>
              <w:outlineLvl w:val="1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Къабарты</w:t>
            </w:r>
            <w:proofErr w:type="spellEnd"/>
            <w:r>
              <w:rPr>
                <w:b/>
                <w:szCs w:val="20"/>
              </w:rPr>
              <w:t>–</w:t>
            </w:r>
            <w:proofErr w:type="spellStart"/>
            <w:r>
              <w:rPr>
                <w:b/>
                <w:szCs w:val="20"/>
              </w:rPr>
              <w:t>Малкъар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Республиканы</w:t>
            </w:r>
            <w:proofErr w:type="spellEnd"/>
          </w:p>
          <w:p w:rsidR="003948C1" w:rsidRDefault="003948C1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Черек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3948C1" w:rsidRDefault="003948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Бызынгы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</w:p>
          <w:p w:rsidR="003948C1" w:rsidRDefault="003948C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администрациясы</w:t>
            </w:r>
            <w:proofErr w:type="spellEnd"/>
          </w:p>
        </w:tc>
      </w:tr>
    </w:tbl>
    <w:p w:rsidR="003948C1" w:rsidRDefault="003948C1" w:rsidP="003948C1">
      <w:pPr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Администрация сельского поселения Безенги</w:t>
      </w:r>
    </w:p>
    <w:p w:rsidR="003948C1" w:rsidRDefault="003948C1" w:rsidP="003948C1">
      <w:pPr>
        <w:jc w:val="center"/>
      </w:pPr>
      <w:proofErr w:type="spellStart"/>
      <w:r>
        <w:rPr>
          <w:b/>
          <w:sz w:val="36"/>
        </w:rPr>
        <w:t>Черекского</w:t>
      </w:r>
      <w:proofErr w:type="spellEnd"/>
      <w:r>
        <w:rPr>
          <w:b/>
          <w:sz w:val="36"/>
        </w:rPr>
        <w:t xml:space="preserve"> муниципального </w:t>
      </w:r>
      <w:proofErr w:type="gramStart"/>
      <w:r>
        <w:rPr>
          <w:b/>
          <w:sz w:val="36"/>
        </w:rPr>
        <w:t xml:space="preserve">района  </w:t>
      </w:r>
      <w:proofErr w:type="spellStart"/>
      <w:r>
        <w:rPr>
          <w:b/>
          <w:sz w:val="36"/>
        </w:rPr>
        <w:t>Кабардино</w:t>
      </w:r>
      <w:proofErr w:type="spellEnd"/>
      <w:proofErr w:type="gramEnd"/>
      <w:r>
        <w:rPr>
          <w:b/>
          <w:sz w:val="36"/>
        </w:rPr>
        <w:t xml:space="preserve"> - Балкарской Республики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1024"/>
        <w:gridCol w:w="3843"/>
      </w:tblGrid>
      <w:tr w:rsidR="003948C1" w:rsidTr="003948C1">
        <w:trPr>
          <w:trHeight w:val="230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48C1" w:rsidRDefault="003948C1">
            <w:pPr>
              <w:widowControl w:val="0"/>
              <w:spacing w:before="60" w:line="200" w:lineRule="exact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lang w:val="en-US"/>
              </w:rPr>
              <w:sym w:font="Wingdings" w:char="F02A"/>
            </w:r>
            <w:r>
              <w:rPr>
                <w:snapToGrid w:val="0"/>
                <w:sz w:val="18"/>
              </w:rPr>
              <w:t xml:space="preserve"> 361812, сел. Безенги ул.Жазыкоева,13             </w:t>
            </w:r>
          </w:p>
        </w:tc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48C1" w:rsidRDefault="003948C1">
            <w:pPr>
              <w:widowControl w:val="0"/>
              <w:spacing w:before="60" w:line="200" w:lineRule="exact"/>
              <w:jc w:val="right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lang w:val="en-US"/>
              </w:rPr>
              <w:sym w:font="Wingdings" w:char="F028"/>
            </w:r>
            <w:r>
              <w:rPr>
                <w:snapToGrid w:val="0"/>
                <w:sz w:val="18"/>
              </w:rPr>
              <w:t xml:space="preserve"> 76-0-27;76-0-27</w:t>
            </w:r>
          </w:p>
        </w:tc>
      </w:tr>
      <w:tr w:rsidR="003948C1" w:rsidTr="003948C1">
        <w:trPr>
          <w:trHeight w:val="9"/>
        </w:trPr>
        <w:tc>
          <w:tcPr>
            <w:tcW w:w="5895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48C1" w:rsidRDefault="0039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 г.</w:t>
            </w:r>
          </w:p>
          <w:p w:rsidR="003948C1" w:rsidRDefault="003948C1">
            <w:pPr>
              <w:rPr>
                <w:sz w:val="28"/>
                <w:szCs w:val="28"/>
              </w:rPr>
            </w:pPr>
          </w:p>
          <w:p w:rsidR="003948C1" w:rsidRDefault="003948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№02</w:t>
            </w:r>
          </w:p>
          <w:p w:rsidR="003948C1" w:rsidRDefault="003948C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48C1" w:rsidRDefault="003948C1">
            <w:pPr>
              <w:widowControl w:val="0"/>
              <w:spacing w:before="60" w:line="200" w:lineRule="exac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napToGrid w:val="0"/>
                <w:sz w:val="28"/>
                <w:szCs w:val="28"/>
              </w:rPr>
              <w:t>с.п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. Безенги                            </w:t>
            </w:r>
          </w:p>
          <w:p w:rsidR="003948C1" w:rsidRDefault="003948C1">
            <w:pPr>
              <w:widowControl w:val="0"/>
              <w:spacing w:before="60" w:line="20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3948C1" w:rsidRDefault="003948C1" w:rsidP="003948C1">
      <w:pPr>
        <w:shd w:val="clear" w:color="auto" w:fill="FFFFFF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3948C1" w:rsidRDefault="003948C1" w:rsidP="003948C1">
      <w:pPr>
        <w:shd w:val="clear" w:color="auto" w:fill="FFFFFF"/>
        <w:ind w:firstLine="300"/>
        <w:jc w:val="center"/>
        <w:rPr>
          <w:b/>
          <w:bCs/>
          <w:sz w:val="28"/>
          <w:szCs w:val="28"/>
        </w:rPr>
      </w:pPr>
    </w:p>
    <w:p w:rsidR="003948C1" w:rsidRDefault="003948C1" w:rsidP="003948C1">
      <w:pPr>
        <w:shd w:val="clear" w:color="auto" w:fill="FFFFFF"/>
        <w:ind w:firstLine="300"/>
        <w:jc w:val="center"/>
        <w:rPr>
          <w:b/>
          <w:bCs/>
          <w:sz w:val="28"/>
          <w:szCs w:val="28"/>
        </w:rPr>
      </w:pPr>
    </w:p>
    <w:p w:rsidR="003948C1" w:rsidRPr="003948C1" w:rsidRDefault="003948C1" w:rsidP="003948C1">
      <w:pPr>
        <w:ind w:firstLineChars="250" w:firstLine="700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Об образовании структурного подразделения муниципального учреждения культуры и закреплении муниципального имущества </w:t>
      </w:r>
    </w:p>
    <w:p w:rsidR="003948C1" w:rsidRDefault="003948C1" w:rsidP="003948C1">
      <w:pP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</w:p>
    <w:p w:rsidR="003948C1" w:rsidRPr="003948C1" w:rsidRDefault="003948C1" w:rsidP="003948C1">
      <w:pPr>
        <w:ind w:firstLineChars="100" w:firstLine="280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В целях эффективного использования муниципального имущества, принятого в муниципальную собственность сельского поселения Безенги Черекского муниципального района Кабардино-Балкарской Республики, в соответствии с решением Совета местного самоуправления сельского поселения Безенги Черекского муниципального района Кабардино-Балкарской Республики от «</w:t>
      </w:r>
      <w:proofErr w:type="gram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29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»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12</w:t>
      </w:r>
      <w:proofErr w:type="gram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.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20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25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г. №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02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, Уставом сельского поселения Безенги, руководствуясь Федеральным законом от 06.10.2003 № 131-ФЗ «Об общих принципах организации местного самоуправления в Российской Федерации», местная администрация сельского поселения Безенги </w:t>
      </w:r>
    </w:p>
    <w:p w:rsidR="003948C1" w:rsidRDefault="003948C1" w:rsidP="003948C1">
      <w:pPr>
        <w:ind w:firstLineChars="250" w:firstLine="602"/>
        <w:rPr>
          <w:rFonts w:ascii="Arial" w:eastAsia="SimSun" w:hAnsi="Arial" w:cs="Arial"/>
          <w:b/>
          <w:bCs/>
          <w:color w:val="2C2D2E"/>
          <w:shd w:val="clear" w:color="auto" w:fill="FFFFFF"/>
          <w:lang w:val="en-US" w:eastAsia="zh-CN" w:bidi="ar"/>
        </w:rPr>
      </w:pPr>
      <w:r>
        <w:rPr>
          <w:rFonts w:ascii="Arial" w:eastAsia="SimSun" w:hAnsi="Arial" w:cs="Arial"/>
          <w:b/>
          <w:bCs/>
          <w:color w:val="2C2D2E"/>
          <w:shd w:val="clear" w:color="auto" w:fill="FFFFFF"/>
          <w:lang w:val="en-US" w:eastAsia="zh-CN" w:bidi="ar"/>
        </w:rPr>
        <w:t>ПОСТАНОВЛЯЕТ:</w:t>
      </w:r>
    </w:p>
    <w:p w:rsidR="003948C1" w:rsidRPr="003948C1" w:rsidRDefault="003948C1" w:rsidP="003948C1">
      <w:pPr>
        <w:numPr>
          <w:ilvl w:val="0"/>
          <w:numId w:val="1"/>
        </w:numP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Образовать структурное подразделение муниципального бюджетного учреждения культуры </w:t>
      </w:r>
      <w:proofErr w:type="gramStart"/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«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МКУ</w:t>
      </w:r>
      <w:proofErr w:type="gram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СДК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с.п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. Безенги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» (Дом культуры с. Безенги) под наименованием: Структурное подразделение «Дом-музей Мечиева Кязима Беккиевича». </w:t>
      </w:r>
    </w:p>
    <w:p w:rsidR="003948C1" w:rsidRPr="003948C1" w:rsidRDefault="003948C1" w:rsidP="003948C1">
      <w:pPr>
        <w:numPr>
          <w:ilvl w:val="0"/>
          <w:numId w:val="1"/>
        </w:numP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Включить структурное подразделение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объект культурного наследия,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«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Дом-</w:t>
      </w:r>
      <w:proofErr w:type="gramStart"/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музей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,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Мечиева</w:t>
      </w:r>
      <w:proofErr w:type="gramEnd"/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Кязима Беккиевича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»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в структуру муниципального бюджетного учреждения культуры «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МКУ СДК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с.п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. Безенги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» без образования юридического лица.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      </w:t>
      </w:r>
      <w:r w:rsidRPr="003948C1">
        <w:rPr>
          <w:rFonts w:ascii="Arial" w:eastAsia="SimSun" w:hAnsi="Arial" w:cs="Arial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3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. Закрепить на праве оперативного управления за муниципальным бюджетным учреждением культуры «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МКУ СДК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с.п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. Безенги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» следующее муниципальное имущество, используемое для деятельности структурного подразделения: здание, назначение — нежилое, наименование —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объект культурного наследия ,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Дом-музей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,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Мечиева Кязима Беккиевича, площадь — 77,8 кв. м, количество этажей — 2, кадастровый номер 07:05:0700000:804, адрес: КБР, Черекский район, с. Безенги, старое село Шыки; здание, назначение —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lastRenderedPageBreak/>
        <w:t>нежилое, наименование — Кузница Мечиева Кязима Беккиевича, площадь — 21,9 кв. м, кадастровый номер 07:05:0700000:803, адрес: КБР, Черекский район, с. Безенги, старое село Шыки; сооружение — пьедестал (скульптура), высота — 2,5 м, кадастровый номер 07:05:0700000:805, адрес: КБР, Черекский район, с. Безенги, старое село Шыки.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       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 w:rsidRPr="003948C1">
        <w:rPr>
          <w:rFonts w:ascii="Arial" w:eastAsia="SimSun" w:hAnsi="Arial" w:cs="Arial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4.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Руководителю муниципального бюджетного учреждения культуры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</w:t>
      </w:r>
      <w:proofErr w:type="gram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«</w:t>
      </w:r>
      <w:proofErr w:type="gram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МКУ СДК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с.п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. Безенги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»: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 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 w:rsidRPr="003948C1">
        <w:rPr>
          <w:rFonts w:ascii="Arial" w:eastAsia="SimSun" w:hAnsi="Arial" w:cs="Arial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4.1.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Внести соответствующие изменения в устав учреждения и локальные нормативные акты.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                                                                                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 w:rsidRPr="003948C1">
        <w:rPr>
          <w:rFonts w:ascii="Arial" w:eastAsia="SimSun" w:hAnsi="Arial" w:cs="Arial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4.2.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Обеспечить постановку имущества на бухгалтерский учет.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 w:rsidRPr="003948C1">
        <w:rPr>
          <w:rFonts w:ascii="Arial" w:eastAsia="SimSun" w:hAnsi="Arial" w:cs="Arial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4.3.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Организовать использование имущества в соответствии с целями культурной и музейной деятельности.</w:t>
      </w:r>
    </w:p>
    <w:p w:rsidR="003948C1" w:rsidRPr="003948C1" w:rsidRDefault="003948C1" w:rsidP="003948C1">
      <w:pP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Контроль за исполнением настоящего постановления возложить </w:t>
      </w:r>
      <w:proofErr w:type="gramStart"/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на 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Боттаева</w:t>
      </w:r>
      <w:proofErr w:type="spellEnd"/>
      <w:proofErr w:type="gram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Бориса 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Хызировича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</w:t>
      </w: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.</w:t>
      </w:r>
    </w:p>
    <w:p w:rsidR="003948C1" w:rsidRPr="003948C1" w:rsidRDefault="003948C1" w:rsidP="003948C1">
      <w:pP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Настоящее постановление вступает в силу со дня его подписания. </w:t>
      </w:r>
    </w:p>
    <w:p w:rsidR="003948C1" w:rsidRPr="003948C1" w:rsidRDefault="003948C1" w:rsidP="003948C1">
      <w:pPr>
        <w:ind w:left="61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</w:p>
    <w:p w:rsidR="003948C1" w:rsidRPr="003948C1" w:rsidRDefault="003948C1" w:rsidP="003948C1">
      <w:pPr>
        <w:ind w:left="61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</w:p>
    <w:p w:rsidR="003948C1" w:rsidRPr="003948C1" w:rsidRDefault="003948C1" w:rsidP="003948C1">
      <w:pPr>
        <w:ind w:left="61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</w:p>
    <w:p w:rsidR="003948C1" w:rsidRPr="003948C1" w:rsidRDefault="003948C1" w:rsidP="003948C1">
      <w:pPr>
        <w:ind w:left="61"/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Глава местной администрации </w:t>
      </w:r>
    </w:p>
    <w:p w:rsidR="003948C1" w:rsidRDefault="003948C1" w:rsidP="003948C1">
      <w:pPr>
        <w:ind w:left="61"/>
        <w:rPr>
          <w:sz w:val="28"/>
          <w:szCs w:val="28"/>
        </w:rPr>
      </w:pPr>
      <w:r w:rsidRPr="003948C1"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сельского поселения Безенги ______________</w:t>
      </w:r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____</w:t>
      </w:r>
      <w:proofErr w:type="spellStart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>Чочаев</w:t>
      </w:r>
      <w:proofErr w:type="spellEnd"/>
      <w:r>
        <w:rPr>
          <w:rFonts w:ascii="Arial" w:eastAsia="SimSun" w:hAnsi="Arial" w:cs="Arial"/>
          <w:color w:val="2C2D2E"/>
          <w:sz w:val="28"/>
          <w:szCs w:val="28"/>
          <w:shd w:val="clear" w:color="auto" w:fill="FFFFFF"/>
          <w:lang w:eastAsia="zh-CN" w:bidi="ar"/>
        </w:rPr>
        <w:t xml:space="preserve"> З.З. </w:t>
      </w:r>
    </w:p>
    <w:p w:rsidR="003948C1" w:rsidRDefault="003948C1" w:rsidP="003948C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</w:p>
    <w:p w:rsidR="003948C1" w:rsidRDefault="003948C1" w:rsidP="003948C1">
      <w:p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</w:p>
    <w:p w:rsidR="003948C1" w:rsidRDefault="003948C1" w:rsidP="003948C1">
      <w:pPr>
        <w:rPr>
          <w:sz w:val="28"/>
          <w:szCs w:val="28"/>
        </w:rPr>
      </w:pPr>
    </w:p>
    <w:p w:rsidR="003948C1" w:rsidRDefault="003948C1" w:rsidP="003948C1">
      <w:pPr>
        <w:shd w:val="clear" w:color="auto" w:fill="FFFFFF"/>
        <w:ind w:firstLine="300"/>
        <w:jc w:val="center"/>
        <w:rPr>
          <w:b/>
          <w:bCs/>
          <w:sz w:val="28"/>
          <w:szCs w:val="28"/>
        </w:rPr>
      </w:pPr>
    </w:p>
    <w:p w:rsidR="00073F26" w:rsidRDefault="00073F26">
      <w:bookmarkStart w:id="0" w:name="_GoBack"/>
      <w:bookmarkEnd w:id="0"/>
    </w:p>
    <w:sectPr w:rsidR="0007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F880A4"/>
    <w:multiLevelType w:val="singleLevel"/>
    <w:tmpl w:val="A2F880A4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1"/>
    <w:rsid w:val="00073F26"/>
    <w:rsid w:val="003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296F-4963-4F10-8DDF-5EEDF13C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2026-03-30T09:37:00Z</dcterms:created>
  <dcterms:modified xsi:type="dcterms:W3CDTF">2026-03-30T09:39:00Z</dcterms:modified>
</cp:coreProperties>
</file>